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BCA1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EAST BRIDGE TRAINING (EBT)</w:t>
      </w:r>
    </w:p>
    <w:p w14:paraId="2C6C4F3F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ACCESS TO FAIR ASSESSMENT POLICY</w:t>
      </w:r>
    </w:p>
    <w:p w14:paraId="5228E6CC" w14:textId="77777777" w:rsidR="00F717DE" w:rsidRPr="00F717DE" w:rsidRDefault="00F717DE" w:rsidP="00F717DE">
      <w:pPr>
        <w:rPr>
          <w:lang w:val="en-IN"/>
        </w:rPr>
      </w:pPr>
      <w:r w:rsidRPr="00F717DE">
        <w:rPr>
          <w:b/>
          <w:bCs/>
          <w:lang w:val="en-IN"/>
        </w:rPr>
        <w:t>Policy Reference:</w:t>
      </w:r>
      <w:r w:rsidRPr="00F717DE">
        <w:rPr>
          <w:lang w:val="en-IN"/>
        </w:rPr>
        <w:t xml:space="preserve"> EBT-POL-FA-002</w:t>
      </w:r>
      <w:r w:rsidRPr="00F717DE">
        <w:rPr>
          <w:lang w:val="en-IN"/>
        </w:rPr>
        <w:br/>
      </w:r>
      <w:r w:rsidRPr="00F717DE">
        <w:rPr>
          <w:b/>
          <w:bCs/>
          <w:lang w:val="en-IN"/>
        </w:rPr>
        <w:t>Version:</w:t>
      </w:r>
      <w:r w:rsidRPr="00F717DE">
        <w:rPr>
          <w:lang w:val="en-IN"/>
        </w:rPr>
        <w:t xml:space="preserve"> 1.0</w:t>
      </w:r>
      <w:r w:rsidRPr="00F717DE">
        <w:rPr>
          <w:lang w:val="en-IN"/>
        </w:rPr>
        <w:br/>
      </w:r>
      <w:r w:rsidRPr="00F717DE">
        <w:rPr>
          <w:b/>
          <w:bCs/>
          <w:lang w:val="en-IN"/>
        </w:rPr>
        <w:t>Policy Created:</w:t>
      </w:r>
      <w:r w:rsidRPr="00F717DE">
        <w:rPr>
          <w:lang w:val="en-IN"/>
        </w:rPr>
        <w:t xml:space="preserve"> September 2025</w:t>
      </w:r>
      <w:r w:rsidRPr="00F717DE">
        <w:rPr>
          <w:lang w:val="en-IN"/>
        </w:rPr>
        <w:br/>
      </w:r>
      <w:r w:rsidRPr="00F717DE">
        <w:rPr>
          <w:b/>
          <w:bCs/>
          <w:lang w:val="en-IN"/>
        </w:rPr>
        <w:t>Effective Date:</w:t>
      </w:r>
      <w:r w:rsidRPr="00F717DE">
        <w:rPr>
          <w:lang w:val="en-IN"/>
        </w:rPr>
        <w:t xml:space="preserve"> 04 September 2025</w:t>
      </w:r>
      <w:r w:rsidRPr="00F717DE">
        <w:rPr>
          <w:lang w:val="en-IN"/>
        </w:rPr>
        <w:br/>
      </w:r>
      <w:r w:rsidRPr="00F717DE">
        <w:rPr>
          <w:b/>
          <w:bCs/>
          <w:lang w:val="en-IN"/>
        </w:rPr>
        <w:t>Review Date:</w:t>
      </w:r>
      <w:r w:rsidRPr="00F717DE">
        <w:rPr>
          <w:lang w:val="en-IN"/>
        </w:rPr>
        <w:t xml:space="preserve"> 04 September 2026</w:t>
      </w:r>
      <w:r w:rsidRPr="00F717DE">
        <w:rPr>
          <w:lang w:val="en-IN"/>
        </w:rPr>
        <w:br/>
      </w:r>
      <w:r w:rsidRPr="00F717DE">
        <w:rPr>
          <w:b/>
          <w:bCs/>
          <w:lang w:val="en-IN"/>
        </w:rPr>
        <w:t>Approved By:</w:t>
      </w:r>
      <w:r w:rsidRPr="00F717DE">
        <w:rPr>
          <w:lang w:val="en-IN"/>
        </w:rPr>
        <w:t xml:space="preserve"> Director, East Bridge Training (EBT)</w:t>
      </w:r>
    </w:p>
    <w:p w14:paraId="062B01D2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pict w14:anchorId="707E5D0C">
          <v:rect id="_x0000_i1250" style="width:0;height:1.5pt" o:hralign="center" o:hrstd="t" o:hr="t" fillcolor="#a0a0a0" stroked="f"/>
        </w:pict>
      </w:r>
    </w:p>
    <w:p w14:paraId="3AF1835F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1. Purpose</w:t>
      </w:r>
    </w:p>
    <w:p w14:paraId="5E49A22F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The purpose of this Access to Fair Assessment Policy is to ensure that all learners enrolled in East Bridge Training (EBT) vocational qualifications are assessed in a fair, impartial, valid, and consistent manner.</w:t>
      </w:r>
    </w:p>
    <w:p w14:paraId="49DFDAA3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This policy is designed to comply with:</w:t>
      </w:r>
    </w:p>
    <w:p w14:paraId="2BD378D5" w14:textId="77777777" w:rsidR="00F717DE" w:rsidRPr="00F717DE" w:rsidRDefault="00F717DE" w:rsidP="00F717DE">
      <w:pPr>
        <w:numPr>
          <w:ilvl w:val="0"/>
          <w:numId w:val="26"/>
        </w:numPr>
        <w:rPr>
          <w:lang w:val="en-IN"/>
        </w:rPr>
      </w:pPr>
      <w:r w:rsidRPr="00F717DE">
        <w:rPr>
          <w:lang w:val="en-IN"/>
        </w:rPr>
        <w:t>Executive Council Resolution No. 30 of 2021 – Regulating Vocational Education</w:t>
      </w:r>
    </w:p>
    <w:p w14:paraId="6ACF4025" w14:textId="77777777" w:rsidR="00F717DE" w:rsidRPr="00F717DE" w:rsidRDefault="00F717DE" w:rsidP="00F717DE">
      <w:pPr>
        <w:numPr>
          <w:ilvl w:val="0"/>
          <w:numId w:val="26"/>
        </w:numPr>
        <w:rPr>
          <w:lang w:val="en-IN"/>
        </w:rPr>
      </w:pPr>
      <w:r w:rsidRPr="00F717DE">
        <w:rPr>
          <w:lang w:val="en-IN"/>
        </w:rPr>
        <w:t>KHDA Vocational Standards B3.1, B3.5, B3.7, B3.9, B3.10, B3.11, B3.12</w:t>
      </w:r>
    </w:p>
    <w:p w14:paraId="2BDCB132" w14:textId="77777777" w:rsidR="00F717DE" w:rsidRPr="00F717DE" w:rsidRDefault="00F717DE" w:rsidP="00F717DE">
      <w:pPr>
        <w:numPr>
          <w:ilvl w:val="0"/>
          <w:numId w:val="26"/>
        </w:numPr>
        <w:rPr>
          <w:lang w:val="en-IN"/>
        </w:rPr>
      </w:pPr>
      <w:r w:rsidRPr="00F717DE">
        <w:rPr>
          <w:lang w:val="en-IN"/>
        </w:rPr>
        <w:t>KHDA Standards A3.2 (learner information), A3.4 (academic policies), A4 (QA)</w:t>
      </w:r>
    </w:p>
    <w:p w14:paraId="4C86986A" w14:textId="77777777" w:rsidR="00F717DE" w:rsidRPr="00F717DE" w:rsidRDefault="00F717DE" w:rsidP="00F717DE">
      <w:pPr>
        <w:numPr>
          <w:ilvl w:val="0"/>
          <w:numId w:val="26"/>
        </w:numPr>
        <w:rPr>
          <w:lang w:val="en-IN"/>
        </w:rPr>
      </w:pPr>
      <w:r w:rsidRPr="00F717DE">
        <w:rPr>
          <w:lang w:val="en-IN"/>
        </w:rPr>
        <w:t>Awarding body requirements (IEAC/EDU or any regulated awarding body)</w:t>
      </w:r>
    </w:p>
    <w:p w14:paraId="6291FEC3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EBT ensures that every learner receives equal access to assessment opportunities and that all decisions are free from bias, discrimination, and conflict of interest.</w:t>
      </w:r>
    </w:p>
    <w:p w14:paraId="15E75A08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pict w14:anchorId="3AC47EEF">
          <v:rect id="_x0000_i1251" style="width:0;height:1.5pt" o:hralign="center" o:hrstd="t" o:hr="t" fillcolor="#a0a0a0" stroked="f"/>
        </w:pict>
      </w:r>
    </w:p>
    <w:p w14:paraId="67759A8E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2. Scope</w:t>
      </w:r>
    </w:p>
    <w:p w14:paraId="25B71586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This policy applies to:</w:t>
      </w:r>
    </w:p>
    <w:p w14:paraId="7BC18AA5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Learners</w:t>
      </w:r>
    </w:p>
    <w:p w14:paraId="4AF0DB65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All individuals enrolled in KHDA-approved vocational qualifications at EBT.</w:t>
      </w:r>
    </w:p>
    <w:p w14:paraId="151D8A7C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Staff</w:t>
      </w:r>
    </w:p>
    <w:p w14:paraId="295673E4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Trainers, Assessors, Internal Verifiers, Academic Head, Quality Nominee, administrative staff involved in learning, assessment, and verification.</w:t>
      </w:r>
    </w:p>
    <w:p w14:paraId="74A8B82F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Assessment Types Covered</w:t>
      </w:r>
    </w:p>
    <w:p w14:paraId="07AED26C" w14:textId="77777777" w:rsidR="00F717DE" w:rsidRPr="00F717DE" w:rsidRDefault="00F717DE" w:rsidP="00F717DE">
      <w:pPr>
        <w:numPr>
          <w:ilvl w:val="0"/>
          <w:numId w:val="27"/>
        </w:numPr>
        <w:rPr>
          <w:lang w:val="en-IN"/>
        </w:rPr>
      </w:pPr>
      <w:r w:rsidRPr="00F717DE">
        <w:rPr>
          <w:lang w:val="en-IN"/>
        </w:rPr>
        <w:t>Written assignments</w:t>
      </w:r>
    </w:p>
    <w:p w14:paraId="58CB29B6" w14:textId="77777777" w:rsidR="00F717DE" w:rsidRPr="00F717DE" w:rsidRDefault="00F717DE" w:rsidP="00F717DE">
      <w:pPr>
        <w:numPr>
          <w:ilvl w:val="0"/>
          <w:numId w:val="27"/>
        </w:numPr>
        <w:rPr>
          <w:lang w:val="en-IN"/>
        </w:rPr>
      </w:pPr>
      <w:r w:rsidRPr="00F717DE">
        <w:rPr>
          <w:lang w:val="en-IN"/>
        </w:rPr>
        <w:lastRenderedPageBreak/>
        <w:t>Practical demonstrations</w:t>
      </w:r>
    </w:p>
    <w:p w14:paraId="050C18F7" w14:textId="77777777" w:rsidR="00F717DE" w:rsidRPr="00F717DE" w:rsidRDefault="00F717DE" w:rsidP="00F717DE">
      <w:pPr>
        <w:numPr>
          <w:ilvl w:val="0"/>
          <w:numId w:val="27"/>
        </w:numPr>
        <w:rPr>
          <w:lang w:val="en-IN"/>
        </w:rPr>
      </w:pPr>
      <w:r w:rsidRPr="00F717DE">
        <w:rPr>
          <w:lang w:val="en-IN"/>
        </w:rPr>
        <w:t>Portfolio submissions</w:t>
      </w:r>
    </w:p>
    <w:p w14:paraId="3C267A25" w14:textId="77777777" w:rsidR="00F717DE" w:rsidRPr="00F717DE" w:rsidRDefault="00F717DE" w:rsidP="00F717DE">
      <w:pPr>
        <w:numPr>
          <w:ilvl w:val="0"/>
          <w:numId w:val="27"/>
        </w:numPr>
        <w:rPr>
          <w:lang w:val="en-IN"/>
        </w:rPr>
      </w:pPr>
      <w:r w:rsidRPr="00F717DE">
        <w:rPr>
          <w:lang w:val="en-IN"/>
        </w:rPr>
        <w:t>Online assessments</w:t>
      </w:r>
    </w:p>
    <w:p w14:paraId="2B28C30C" w14:textId="77777777" w:rsidR="00F717DE" w:rsidRPr="00F717DE" w:rsidRDefault="00F717DE" w:rsidP="00F717DE">
      <w:pPr>
        <w:numPr>
          <w:ilvl w:val="0"/>
          <w:numId w:val="27"/>
        </w:numPr>
        <w:rPr>
          <w:lang w:val="en-IN"/>
        </w:rPr>
      </w:pPr>
      <w:r w:rsidRPr="00F717DE">
        <w:rPr>
          <w:lang w:val="en-IN"/>
        </w:rPr>
        <w:t>Work-based evidence</w:t>
      </w:r>
    </w:p>
    <w:p w14:paraId="55CF6286" w14:textId="77777777" w:rsidR="00F717DE" w:rsidRPr="00F717DE" w:rsidRDefault="00F717DE" w:rsidP="00F717DE">
      <w:pPr>
        <w:numPr>
          <w:ilvl w:val="0"/>
          <w:numId w:val="27"/>
        </w:numPr>
        <w:rPr>
          <w:lang w:val="en-IN"/>
        </w:rPr>
      </w:pPr>
      <w:r w:rsidRPr="00F717DE">
        <w:rPr>
          <w:lang w:val="en-IN"/>
        </w:rPr>
        <w:t>Oral assessments and presentations</w:t>
      </w:r>
    </w:p>
    <w:p w14:paraId="10038D3E" w14:textId="77777777" w:rsidR="00F717DE" w:rsidRPr="00F717DE" w:rsidRDefault="00F717DE" w:rsidP="00F717DE">
      <w:pPr>
        <w:numPr>
          <w:ilvl w:val="0"/>
          <w:numId w:val="27"/>
        </w:numPr>
        <w:rPr>
          <w:lang w:val="en-IN"/>
        </w:rPr>
      </w:pPr>
      <w:r w:rsidRPr="00F717DE">
        <w:rPr>
          <w:lang w:val="en-IN"/>
        </w:rPr>
        <w:t>Competency-based tasks</w:t>
      </w:r>
    </w:p>
    <w:p w14:paraId="734E3FD7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pict w14:anchorId="1F466E1E">
          <v:rect id="_x0000_i1252" style="width:0;height:1.5pt" o:hralign="center" o:hrstd="t" o:hr="t" fillcolor="#a0a0a0" stroked="f"/>
        </w:pict>
      </w:r>
    </w:p>
    <w:p w14:paraId="1BF3FD6A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3. Policy Statement</w:t>
      </w:r>
    </w:p>
    <w:p w14:paraId="7A4D8AF8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EBT is committed to ensuring:</w:t>
      </w:r>
    </w:p>
    <w:p w14:paraId="0BD94688" w14:textId="77777777" w:rsidR="00F717DE" w:rsidRPr="00F717DE" w:rsidRDefault="00F717DE" w:rsidP="00F717DE">
      <w:pPr>
        <w:numPr>
          <w:ilvl w:val="0"/>
          <w:numId w:val="28"/>
        </w:numPr>
        <w:rPr>
          <w:lang w:val="en-IN"/>
        </w:rPr>
      </w:pPr>
      <w:r w:rsidRPr="00F717DE">
        <w:rPr>
          <w:lang w:val="en-IN"/>
        </w:rPr>
        <w:t>Fair, consistent, and reliable assessment</w:t>
      </w:r>
    </w:p>
    <w:p w14:paraId="29737B64" w14:textId="77777777" w:rsidR="00F717DE" w:rsidRPr="00F717DE" w:rsidRDefault="00F717DE" w:rsidP="00F717DE">
      <w:pPr>
        <w:numPr>
          <w:ilvl w:val="0"/>
          <w:numId w:val="28"/>
        </w:numPr>
        <w:rPr>
          <w:lang w:val="en-IN"/>
        </w:rPr>
      </w:pPr>
      <w:r w:rsidRPr="00F717DE">
        <w:rPr>
          <w:lang w:val="en-IN"/>
        </w:rPr>
        <w:t>Equal treatment of all learners regardless of background, gender, ability, or nationality</w:t>
      </w:r>
    </w:p>
    <w:p w14:paraId="4E5176B5" w14:textId="77777777" w:rsidR="00F717DE" w:rsidRPr="00F717DE" w:rsidRDefault="00F717DE" w:rsidP="00F717DE">
      <w:pPr>
        <w:numPr>
          <w:ilvl w:val="0"/>
          <w:numId w:val="28"/>
        </w:numPr>
        <w:rPr>
          <w:lang w:val="en-IN"/>
        </w:rPr>
      </w:pPr>
      <w:r w:rsidRPr="00F717DE">
        <w:rPr>
          <w:lang w:val="en-IN"/>
        </w:rPr>
        <w:t>Transparent assessment criteria and expectations</w:t>
      </w:r>
    </w:p>
    <w:p w14:paraId="2643CD41" w14:textId="77777777" w:rsidR="00F717DE" w:rsidRPr="00F717DE" w:rsidRDefault="00F717DE" w:rsidP="00F717DE">
      <w:pPr>
        <w:numPr>
          <w:ilvl w:val="0"/>
          <w:numId w:val="28"/>
        </w:numPr>
        <w:rPr>
          <w:lang w:val="en-IN"/>
        </w:rPr>
      </w:pPr>
      <w:r w:rsidRPr="00F717DE">
        <w:rPr>
          <w:lang w:val="en-IN"/>
        </w:rPr>
        <w:t>Timely, constructive feedback</w:t>
      </w:r>
    </w:p>
    <w:p w14:paraId="122605BE" w14:textId="77777777" w:rsidR="00F717DE" w:rsidRPr="00F717DE" w:rsidRDefault="00F717DE" w:rsidP="00F717DE">
      <w:pPr>
        <w:numPr>
          <w:ilvl w:val="0"/>
          <w:numId w:val="28"/>
        </w:numPr>
        <w:rPr>
          <w:lang w:val="en-IN"/>
        </w:rPr>
      </w:pPr>
      <w:r w:rsidRPr="00F717DE">
        <w:rPr>
          <w:lang w:val="en-IN"/>
        </w:rPr>
        <w:t>Regular review and monitoring of learner progress</w:t>
      </w:r>
    </w:p>
    <w:p w14:paraId="57B6F64E" w14:textId="77777777" w:rsidR="00F717DE" w:rsidRPr="00F717DE" w:rsidRDefault="00F717DE" w:rsidP="00F717DE">
      <w:pPr>
        <w:numPr>
          <w:ilvl w:val="0"/>
          <w:numId w:val="28"/>
        </w:numPr>
        <w:rPr>
          <w:lang w:val="en-IN"/>
        </w:rPr>
      </w:pPr>
      <w:r w:rsidRPr="00F717DE">
        <w:rPr>
          <w:lang w:val="en-IN"/>
        </w:rPr>
        <w:t>Accessible assessment arrangements for learners with specific needs</w:t>
      </w:r>
    </w:p>
    <w:p w14:paraId="2113F597" w14:textId="77777777" w:rsidR="00F717DE" w:rsidRPr="00F717DE" w:rsidRDefault="00F717DE" w:rsidP="00F717DE">
      <w:pPr>
        <w:numPr>
          <w:ilvl w:val="0"/>
          <w:numId w:val="28"/>
        </w:numPr>
        <w:rPr>
          <w:lang w:val="en-IN"/>
        </w:rPr>
      </w:pPr>
      <w:r w:rsidRPr="00F717DE">
        <w:rPr>
          <w:lang w:val="en-IN"/>
        </w:rPr>
        <w:t>Assessment decisions aligned with awarding body standards</w:t>
      </w:r>
    </w:p>
    <w:p w14:paraId="15C160E0" w14:textId="77777777" w:rsidR="00F717DE" w:rsidRPr="00F717DE" w:rsidRDefault="00F717DE" w:rsidP="00F717DE">
      <w:pPr>
        <w:numPr>
          <w:ilvl w:val="0"/>
          <w:numId w:val="28"/>
        </w:numPr>
        <w:rPr>
          <w:lang w:val="en-IN"/>
        </w:rPr>
      </w:pPr>
      <w:r w:rsidRPr="00F717DE">
        <w:rPr>
          <w:lang w:val="en-IN"/>
        </w:rPr>
        <w:t>Elimination of discrimination, bias, malpractice, and maladministration</w:t>
      </w:r>
    </w:p>
    <w:p w14:paraId="36AE1BA3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All assessments must reflect the principles of:</w:t>
      </w:r>
    </w:p>
    <w:p w14:paraId="506700C6" w14:textId="77777777" w:rsidR="00F717DE" w:rsidRPr="00F717DE" w:rsidRDefault="00F717DE" w:rsidP="00F717DE">
      <w:pPr>
        <w:numPr>
          <w:ilvl w:val="0"/>
          <w:numId w:val="29"/>
        </w:numPr>
        <w:rPr>
          <w:lang w:val="en-IN"/>
        </w:rPr>
      </w:pPr>
      <w:r w:rsidRPr="00F717DE">
        <w:rPr>
          <w:b/>
          <w:bCs/>
          <w:lang w:val="en-IN"/>
        </w:rPr>
        <w:t>Validity</w:t>
      </w:r>
      <w:r w:rsidRPr="00F717DE">
        <w:rPr>
          <w:lang w:val="en-IN"/>
        </w:rPr>
        <w:t xml:space="preserve"> (assessment measures what it intends to measure)</w:t>
      </w:r>
    </w:p>
    <w:p w14:paraId="1A958D7D" w14:textId="77777777" w:rsidR="00F717DE" w:rsidRPr="00F717DE" w:rsidRDefault="00F717DE" w:rsidP="00F717DE">
      <w:pPr>
        <w:numPr>
          <w:ilvl w:val="0"/>
          <w:numId w:val="29"/>
        </w:numPr>
        <w:rPr>
          <w:lang w:val="en-IN"/>
        </w:rPr>
      </w:pPr>
      <w:r w:rsidRPr="00F717DE">
        <w:rPr>
          <w:b/>
          <w:bCs/>
          <w:lang w:val="en-IN"/>
        </w:rPr>
        <w:t>Reliability</w:t>
      </w:r>
      <w:r w:rsidRPr="00F717DE">
        <w:rPr>
          <w:lang w:val="en-IN"/>
        </w:rPr>
        <w:t xml:space="preserve"> (consistent results across assessors and cohorts)</w:t>
      </w:r>
    </w:p>
    <w:p w14:paraId="7661BAEA" w14:textId="77777777" w:rsidR="00F717DE" w:rsidRPr="00F717DE" w:rsidRDefault="00F717DE" w:rsidP="00F717DE">
      <w:pPr>
        <w:numPr>
          <w:ilvl w:val="0"/>
          <w:numId w:val="29"/>
        </w:numPr>
        <w:rPr>
          <w:lang w:val="en-IN"/>
        </w:rPr>
      </w:pPr>
      <w:r w:rsidRPr="00F717DE">
        <w:rPr>
          <w:b/>
          <w:bCs/>
          <w:lang w:val="en-IN"/>
        </w:rPr>
        <w:t>Authenticity</w:t>
      </w:r>
      <w:r w:rsidRPr="00F717DE">
        <w:rPr>
          <w:lang w:val="en-IN"/>
        </w:rPr>
        <w:t xml:space="preserve"> (work must be the learner’s own)</w:t>
      </w:r>
    </w:p>
    <w:p w14:paraId="1E4CA04A" w14:textId="77777777" w:rsidR="00F717DE" w:rsidRPr="00F717DE" w:rsidRDefault="00F717DE" w:rsidP="00F717DE">
      <w:pPr>
        <w:numPr>
          <w:ilvl w:val="0"/>
          <w:numId w:val="29"/>
        </w:numPr>
        <w:rPr>
          <w:lang w:val="en-IN"/>
        </w:rPr>
      </w:pPr>
      <w:r w:rsidRPr="00F717DE">
        <w:rPr>
          <w:b/>
          <w:bCs/>
          <w:lang w:val="en-IN"/>
        </w:rPr>
        <w:t>Sufficiency</w:t>
      </w:r>
      <w:r w:rsidRPr="00F717DE">
        <w:rPr>
          <w:lang w:val="en-IN"/>
        </w:rPr>
        <w:t xml:space="preserve"> (adequate evidence provided to meet criteria)</w:t>
      </w:r>
    </w:p>
    <w:p w14:paraId="7CAE0554" w14:textId="77777777" w:rsidR="00F717DE" w:rsidRPr="00F717DE" w:rsidRDefault="00F717DE" w:rsidP="00F717DE">
      <w:pPr>
        <w:numPr>
          <w:ilvl w:val="0"/>
          <w:numId w:val="29"/>
        </w:numPr>
        <w:rPr>
          <w:lang w:val="en-IN"/>
        </w:rPr>
      </w:pPr>
      <w:r w:rsidRPr="00F717DE">
        <w:rPr>
          <w:b/>
          <w:bCs/>
          <w:lang w:val="en-IN"/>
        </w:rPr>
        <w:t>Fairness</w:t>
      </w:r>
      <w:r w:rsidRPr="00F717DE">
        <w:rPr>
          <w:lang w:val="en-IN"/>
        </w:rPr>
        <w:t xml:space="preserve"> (assessment free from inequality or barrier)</w:t>
      </w:r>
    </w:p>
    <w:p w14:paraId="3B0F6E89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pict w14:anchorId="6BFB3FD3">
          <v:rect id="_x0000_i1253" style="width:0;height:1.5pt" o:hralign="center" o:hrstd="t" o:hr="t" fillcolor="#a0a0a0" stroked="f"/>
        </w:pict>
      </w:r>
    </w:p>
    <w:p w14:paraId="5A1063E5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4. Learner Rights Under This Policy</w:t>
      </w:r>
    </w:p>
    <w:p w14:paraId="41D53822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lastRenderedPageBreak/>
        <w:t>All learners at EBT have the right to:</w:t>
      </w:r>
    </w:p>
    <w:p w14:paraId="2BD7586E" w14:textId="77777777" w:rsidR="00F717DE" w:rsidRPr="00F717DE" w:rsidRDefault="00F717DE" w:rsidP="00F717DE">
      <w:pPr>
        <w:numPr>
          <w:ilvl w:val="0"/>
          <w:numId w:val="30"/>
        </w:numPr>
        <w:rPr>
          <w:lang w:val="en-IN"/>
        </w:rPr>
      </w:pPr>
      <w:r w:rsidRPr="00F717DE">
        <w:rPr>
          <w:lang w:val="en-IN"/>
        </w:rPr>
        <w:t>Clear information about assessment requirements before starting the qualification</w:t>
      </w:r>
    </w:p>
    <w:p w14:paraId="7F6832E6" w14:textId="77777777" w:rsidR="00F717DE" w:rsidRPr="00F717DE" w:rsidRDefault="00F717DE" w:rsidP="00F717DE">
      <w:pPr>
        <w:numPr>
          <w:ilvl w:val="0"/>
          <w:numId w:val="30"/>
        </w:numPr>
        <w:rPr>
          <w:lang w:val="en-IN"/>
        </w:rPr>
      </w:pPr>
      <w:r w:rsidRPr="00F717DE">
        <w:rPr>
          <w:lang w:val="en-IN"/>
        </w:rPr>
        <w:t>Equal access to learning and assessment resources</w:t>
      </w:r>
    </w:p>
    <w:p w14:paraId="5B759192" w14:textId="77777777" w:rsidR="00F717DE" w:rsidRPr="00F717DE" w:rsidRDefault="00F717DE" w:rsidP="00F717DE">
      <w:pPr>
        <w:numPr>
          <w:ilvl w:val="0"/>
          <w:numId w:val="30"/>
        </w:numPr>
        <w:rPr>
          <w:lang w:val="en-IN"/>
        </w:rPr>
      </w:pPr>
      <w:r w:rsidRPr="00F717DE">
        <w:rPr>
          <w:lang w:val="en-IN"/>
        </w:rPr>
        <w:t>Assessment free of bias or discrimination</w:t>
      </w:r>
    </w:p>
    <w:p w14:paraId="485E7D28" w14:textId="77777777" w:rsidR="00F717DE" w:rsidRPr="00F717DE" w:rsidRDefault="00F717DE" w:rsidP="00F717DE">
      <w:pPr>
        <w:numPr>
          <w:ilvl w:val="0"/>
          <w:numId w:val="30"/>
        </w:numPr>
        <w:rPr>
          <w:lang w:val="en-IN"/>
        </w:rPr>
      </w:pPr>
      <w:r w:rsidRPr="00F717DE">
        <w:rPr>
          <w:lang w:val="en-IN"/>
        </w:rPr>
        <w:t>Reasonable adjustments (where applicable)</w:t>
      </w:r>
    </w:p>
    <w:p w14:paraId="6BF44FAE" w14:textId="77777777" w:rsidR="00F717DE" w:rsidRPr="00F717DE" w:rsidRDefault="00F717DE" w:rsidP="00F717DE">
      <w:pPr>
        <w:numPr>
          <w:ilvl w:val="0"/>
          <w:numId w:val="30"/>
        </w:numPr>
        <w:rPr>
          <w:lang w:val="en-IN"/>
        </w:rPr>
      </w:pPr>
      <w:r w:rsidRPr="00F717DE">
        <w:rPr>
          <w:lang w:val="en-IN"/>
        </w:rPr>
        <w:t>Timely and constructive feedback</w:t>
      </w:r>
    </w:p>
    <w:p w14:paraId="16A1B27C" w14:textId="77777777" w:rsidR="00F717DE" w:rsidRPr="00F717DE" w:rsidRDefault="00F717DE" w:rsidP="00F717DE">
      <w:pPr>
        <w:numPr>
          <w:ilvl w:val="0"/>
          <w:numId w:val="30"/>
        </w:numPr>
        <w:rPr>
          <w:lang w:val="en-IN"/>
        </w:rPr>
      </w:pPr>
      <w:r w:rsidRPr="00F717DE">
        <w:rPr>
          <w:lang w:val="en-IN"/>
        </w:rPr>
        <w:t>Transparent and documented assessment decisions</w:t>
      </w:r>
    </w:p>
    <w:p w14:paraId="544904A8" w14:textId="77777777" w:rsidR="00F717DE" w:rsidRPr="00F717DE" w:rsidRDefault="00F717DE" w:rsidP="00F717DE">
      <w:pPr>
        <w:numPr>
          <w:ilvl w:val="0"/>
          <w:numId w:val="30"/>
        </w:numPr>
        <w:rPr>
          <w:lang w:val="en-IN"/>
        </w:rPr>
      </w:pPr>
      <w:r w:rsidRPr="00F717DE">
        <w:rPr>
          <w:lang w:val="en-IN"/>
        </w:rPr>
        <w:t xml:space="preserve">Reassessment opportunities </w:t>
      </w:r>
      <w:proofErr w:type="gramStart"/>
      <w:r w:rsidRPr="00F717DE">
        <w:rPr>
          <w:lang w:val="en-IN"/>
        </w:rPr>
        <w:t>where</w:t>
      </w:r>
      <w:proofErr w:type="gramEnd"/>
      <w:r w:rsidRPr="00F717DE">
        <w:rPr>
          <w:lang w:val="en-IN"/>
        </w:rPr>
        <w:t xml:space="preserve"> permitted</w:t>
      </w:r>
    </w:p>
    <w:p w14:paraId="1044710F" w14:textId="77777777" w:rsidR="00F717DE" w:rsidRPr="00F717DE" w:rsidRDefault="00F717DE" w:rsidP="00F717DE">
      <w:pPr>
        <w:numPr>
          <w:ilvl w:val="0"/>
          <w:numId w:val="30"/>
        </w:numPr>
        <w:rPr>
          <w:lang w:val="en-IN"/>
        </w:rPr>
      </w:pPr>
      <w:r w:rsidRPr="00F717DE">
        <w:rPr>
          <w:lang w:val="en-IN"/>
        </w:rPr>
        <w:t>Appeal any assessment decision through the EBT Appeals Policy</w:t>
      </w:r>
    </w:p>
    <w:p w14:paraId="2CB1FFA0" w14:textId="77777777" w:rsidR="00F717DE" w:rsidRPr="00F717DE" w:rsidRDefault="00F717DE" w:rsidP="00F717DE">
      <w:pPr>
        <w:numPr>
          <w:ilvl w:val="0"/>
          <w:numId w:val="30"/>
        </w:numPr>
        <w:rPr>
          <w:lang w:val="en-IN"/>
        </w:rPr>
      </w:pPr>
      <w:r w:rsidRPr="00F717DE">
        <w:rPr>
          <w:lang w:val="en-IN"/>
        </w:rPr>
        <w:t>Protection from malpractice or unfair treatment</w:t>
      </w:r>
    </w:p>
    <w:p w14:paraId="43A87949" w14:textId="77777777" w:rsidR="00F717DE" w:rsidRPr="00F717DE" w:rsidRDefault="00F717DE" w:rsidP="00F717DE">
      <w:pPr>
        <w:numPr>
          <w:ilvl w:val="0"/>
          <w:numId w:val="30"/>
        </w:numPr>
        <w:rPr>
          <w:lang w:val="en-IN"/>
        </w:rPr>
      </w:pPr>
      <w:r w:rsidRPr="00F717DE">
        <w:rPr>
          <w:lang w:val="en-IN"/>
        </w:rPr>
        <w:t>Privacy and confidentiality of assessment results (aligned with KHDA A2.10)</w:t>
      </w:r>
    </w:p>
    <w:p w14:paraId="3141CF65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pict w14:anchorId="20CC7412">
          <v:rect id="_x0000_i1254" style="width:0;height:1.5pt" o:hralign="center" o:hrstd="t" o:hr="t" fillcolor="#a0a0a0" stroked="f"/>
        </w:pict>
      </w:r>
    </w:p>
    <w:p w14:paraId="44BE226B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5. Transparency of Assessment Information</w:t>
      </w:r>
    </w:p>
    <w:p w14:paraId="4D3B3CB6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To comply with KHDA B3.1 and A3.2, EBT ensures that:</w:t>
      </w:r>
    </w:p>
    <w:p w14:paraId="7494E3C9" w14:textId="77777777" w:rsidR="00F717DE" w:rsidRPr="00F717DE" w:rsidRDefault="00F717DE" w:rsidP="00F717DE">
      <w:pPr>
        <w:numPr>
          <w:ilvl w:val="0"/>
          <w:numId w:val="31"/>
        </w:numPr>
        <w:rPr>
          <w:lang w:val="en-IN"/>
        </w:rPr>
      </w:pPr>
      <w:r w:rsidRPr="00F717DE">
        <w:rPr>
          <w:lang w:val="en-IN"/>
        </w:rPr>
        <w:t>Assessment criteria, grading system, and rubrics are shared with learners upon enrolment</w:t>
      </w:r>
    </w:p>
    <w:p w14:paraId="0EF395C7" w14:textId="77777777" w:rsidR="00F717DE" w:rsidRPr="00F717DE" w:rsidRDefault="00F717DE" w:rsidP="00F717DE">
      <w:pPr>
        <w:numPr>
          <w:ilvl w:val="0"/>
          <w:numId w:val="31"/>
        </w:numPr>
        <w:rPr>
          <w:lang w:val="en-IN"/>
        </w:rPr>
      </w:pPr>
      <w:r w:rsidRPr="00F717DE">
        <w:rPr>
          <w:lang w:val="en-IN"/>
        </w:rPr>
        <w:t>Assessment timelines are clearly communicated</w:t>
      </w:r>
    </w:p>
    <w:p w14:paraId="31C59B3B" w14:textId="77777777" w:rsidR="00F717DE" w:rsidRPr="00F717DE" w:rsidRDefault="00F717DE" w:rsidP="00F717DE">
      <w:pPr>
        <w:numPr>
          <w:ilvl w:val="0"/>
          <w:numId w:val="31"/>
        </w:numPr>
        <w:rPr>
          <w:lang w:val="en-IN"/>
        </w:rPr>
      </w:pPr>
      <w:r w:rsidRPr="00F717DE">
        <w:rPr>
          <w:lang w:val="en-IN"/>
        </w:rPr>
        <w:t>Assessment instructions are written in clear, accessible language</w:t>
      </w:r>
    </w:p>
    <w:p w14:paraId="04E0F929" w14:textId="77777777" w:rsidR="00F717DE" w:rsidRPr="00F717DE" w:rsidRDefault="00F717DE" w:rsidP="00F717DE">
      <w:pPr>
        <w:numPr>
          <w:ilvl w:val="0"/>
          <w:numId w:val="31"/>
        </w:numPr>
        <w:rPr>
          <w:lang w:val="en-IN"/>
        </w:rPr>
      </w:pPr>
      <w:r w:rsidRPr="00F717DE">
        <w:rPr>
          <w:lang w:val="en-IN"/>
        </w:rPr>
        <w:t>Submission procedures and deadlines are published in advance</w:t>
      </w:r>
    </w:p>
    <w:p w14:paraId="45C33B63" w14:textId="77777777" w:rsidR="00F717DE" w:rsidRPr="00F717DE" w:rsidRDefault="00F717DE" w:rsidP="00F717DE">
      <w:pPr>
        <w:numPr>
          <w:ilvl w:val="0"/>
          <w:numId w:val="31"/>
        </w:numPr>
        <w:rPr>
          <w:lang w:val="en-IN"/>
        </w:rPr>
      </w:pPr>
      <w:r w:rsidRPr="00F717DE">
        <w:rPr>
          <w:lang w:val="en-IN"/>
        </w:rPr>
        <w:t>Learners are informed of consequences of late submission, non-completion, or malpractice</w:t>
      </w:r>
    </w:p>
    <w:p w14:paraId="6DCA2638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All learning and assessment materials are regularly updated (B3.8).</w:t>
      </w:r>
    </w:p>
    <w:p w14:paraId="7F2929B3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pict w14:anchorId="5E8D981A">
          <v:rect id="_x0000_i1255" style="width:0;height:1.5pt" o:hralign="center" o:hrstd="t" o:hr="t" fillcolor="#a0a0a0" stroked="f"/>
        </w:pict>
      </w:r>
    </w:p>
    <w:p w14:paraId="6931C5DD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6. Assessment Procedures</w:t>
      </w:r>
    </w:p>
    <w:p w14:paraId="3580A9A5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6.1 Assessment Planning</w:t>
      </w:r>
    </w:p>
    <w:p w14:paraId="23F8EA2C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EBT maintains:</w:t>
      </w:r>
    </w:p>
    <w:p w14:paraId="1F3C5B8D" w14:textId="77777777" w:rsidR="00F717DE" w:rsidRPr="00F717DE" w:rsidRDefault="00F717DE" w:rsidP="00F717DE">
      <w:pPr>
        <w:numPr>
          <w:ilvl w:val="0"/>
          <w:numId w:val="32"/>
        </w:numPr>
        <w:rPr>
          <w:lang w:val="en-IN"/>
        </w:rPr>
      </w:pPr>
      <w:r w:rsidRPr="00F717DE">
        <w:rPr>
          <w:lang w:val="en-IN"/>
        </w:rPr>
        <w:t>A qualification delivery plan</w:t>
      </w:r>
    </w:p>
    <w:p w14:paraId="6990E139" w14:textId="77777777" w:rsidR="00F717DE" w:rsidRPr="00F717DE" w:rsidRDefault="00F717DE" w:rsidP="00F717DE">
      <w:pPr>
        <w:numPr>
          <w:ilvl w:val="0"/>
          <w:numId w:val="32"/>
        </w:numPr>
        <w:rPr>
          <w:lang w:val="en-IN"/>
        </w:rPr>
      </w:pPr>
      <w:r w:rsidRPr="00F717DE">
        <w:rPr>
          <w:lang w:val="en-IN"/>
        </w:rPr>
        <w:lastRenderedPageBreak/>
        <w:t>Assessment plan</w:t>
      </w:r>
    </w:p>
    <w:p w14:paraId="761D3FF7" w14:textId="77777777" w:rsidR="00F717DE" w:rsidRPr="00F717DE" w:rsidRDefault="00F717DE" w:rsidP="00F717DE">
      <w:pPr>
        <w:numPr>
          <w:ilvl w:val="0"/>
          <w:numId w:val="32"/>
        </w:numPr>
        <w:rPr>
          <w:lang w:val="en-IN"/>
        </w:rPr>
      </w:pPr>
      <w:r w:rsidRPr="00F717DE">
        <w:rPr>
          <w:lang w:val="en-IN"/>
        </w:rPr>
        <w:t>Internal verification plan</w:t>
      </w:r>
    </w:p>
    <w:p w14:paraId="5B2BD506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These ensure assessments are delivered consistently and in line with KHDA B3.5.</w:t>
      </w:r>
    </w:p>
    <w:p w14:paraId="3B982F68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6.2 Assessment Delivery</w:t>
      </w:r>
    </w:p>
    <w:p w14:paraId="585F75A8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Assessors must:</w:t>
      </w:r>
    </w:p>
    <w:p w14:paraId="613195CE" w14:textId="77777777" w:rsidR="00F717DE" w:rsidRPr="00F717DE" w:rsidRDefault="00F717DE" w:rsidP="00F717DE">
      <w:pPr>
        <w:numPr>
          <w:ilvl w:val="0"/>
          <w:numId w:val="33"/>
        </w:numPr>
        <w:rPr>
          <w:lang w:val="en-IN"/>
        </w:rPr>
      </w:pPr>
      <w:r w:rsidRPr="00F717DE">
        <w:rPr>
          <w:lang w:val="en-IN"/>
        </w:rPr>
        <w:t>Be qualified, competent, and approved by EBT (B2.2, B2.3)</w:t>
      </w:r>
    </w:p>
    <w:p w14:paraId="464CEFA1" w14:textId="77777777" w:rsidR="00F717DE" w:rsidRPr="00F717DE" w:rsidRDefault="00F717DE" w:rsidP="00F717DE">
      <w:pPr>
        <w:numPr>
          <w:ilvl w:val="0"/>
          <w:numId w:val="33"/>
        </w:numPr>
        <w:rPr>
          <w:lang w:val="en-IN"/>
        </w:rPr>
      </w:pPr>
      <w:r w:rsidRPr="00F717DE">
        <w:rPr>
          <w:lang w:val="en-IN"/>
        </w:rPr>
        <w:t>Apply awarding body standards consistently</w:t>
      </w:r>
    </w:p>
    <w:p w14:paraId="1091CDA1" w14:textId="77777777" w:rsidR="00F717DE" w:rsidRPr="00F717DE" w:rsidRDefault="00F717DE" w:rsidP="00F717DE">
      <w:pPr>
        <w:numPr>
          <w:ilvl w:val="0"/>
          <w:numId w:val="33"/>
        </w:numPr>
        <w:rPr>
          <w:lang w:val="en-IN"/>
        </w:rPr>
      </w:pPr>
      <w:r w:rsidRPr="00F717DE">
        <w:rPr>
          <w:lang w:val="en-IN"/>
        </w:rPr>
        <w:t>Provide learners equal access to assessment opportunities</w:t>
      </w:r>
    </w:p>
    <w:p w14:paraId="448A60AC" w14:textId="77777777" w:rsidR="00F717DE" w:rsidRPr="00F717DE" w:rsidRDefault="00F717DE" w:rsidP="00F717DE">
      <w:pPr>
        <w:numPr>
          <w:ilvl w:val="0"/>
          <w:numId w:val="33"/>
        </w:numPr>
        <w:rPr>
          <w:lang w:val="en-IN"/>
        </w:rPr>
      </w:pPr>
      <w:r w:rsidRPr="00F717DE">
        <w:rPr>
          <w:lang w:val="en-IN"/>
        </w:rPr>
        <w:t>Record assessment decisions accurately</w:t>
      </w:r>
    </w:p>
    <w:p w14:paraId="0BAB6F65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6.3 Feedback</w:t>
      </w:r>
    </w:p>
    <w:p w14:paraId="4ADD1F0D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Feedback is:</w:t>
      </w:r>
    </w:p>
    <w:p w14:paraId="1FFD19C1" w14:textId="77777777" w:rsidR="00F717DE" w:rsidRPr="00F717DE" w:rsidRDefault="00F717DE" w:rsidP="00F717DE">
      <w:pPr>
        <w:numPr>
          <w:ilvl w:val="0"/>
          <w:numId w:val="34"/>
        </w:numPr>
        <w:rPr>
          <w:lang w:val="en-IN"/>
        </w:rPr>
      </w:pPr>
      <w:r w:rsidRPr="00F717DE">
        <w:rPr>
          <w:lang w:val="en-IN"/>
        </w:rPr>
        <w:t>Provided within 10 working days</w:t>
      </w:r>
    </w:p>
    <w:p w14:paraId="4BD1C765" w14:textId="77777777" w:rsidR="00F717DE" w:rsidRPr="00F717DE" w:rsidRDefault="00F717DE" w:rsidP="00F717DE">
      <w:pPr>
        <w:numPr>
          <w:ilvl w:val="0"/>
          <w:numId w:val="34"/>
        </w:numPr>
        <w:rPr>
          <w:lang w:val="en-IN"/>
        </w:rPr>
      </w:pPr>
      <w:r w:rsidRPr="00F717DE">
        <w:rPr>
          <w:lang w:val="en-IN"/>
        </w:rPr>
        <w:t>Constructive, objective, and improvement-focused</w:t>
      </w:r>
    </w:p>
    <w:p w14:paraId="49DB5611" w14:textId="77777777" w:rsidR="00F717DE" w:rsidRPr="00F717DE" w:rsidRDefault="00F717DE" w:rsidP="00F717DE">
      <w:pPr>
        <w:numPr>
          <w:ilvl w:val="0"/>
          <w:numId w:val="34"/>
        </w:numPr>
        <w:rPr>
          <w:lang w:val="en-IN"/>
        </w:rPr>
      </w:pPr>
      <w:r w:rsidRPr="00F717DE">
        <w:rPr>
          <w:lang w:val="en-IN"/>
        </w:rPr>
        <w:t>Linked to the assessment criteria and learning outcomes</w:t>
      </w:r>
    </w:p>
    <w:p w14:paraId="7E81A4FC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pict w14:anchorId="7910F4CF">
          <v:rect id="_x0000_i1256" style="width:0;height:1.5pt" o:hralign="center" o:hrstd="t" o:hr="t" fillcolor="#a0a0a0" stroked="f"/>
        </w:pict>
      </w:r>
    </w:p>
    <w:p w14:paraId="4EA35D71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7. Reasonable Adjustments &amp; Special Considerations</w:t>
      </w:r>
    </w:p>
    <w:p w14:paraId="6C44A8AA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EBT supports learners with:</w:t>
      </w:r>
    </w:p>
    <w:p w14:paraId="21078230" w14:textId="77777777" w:rsidR="00F717DE" w:rsidRPr="00F717DE" w:rsidRDefault="00F717DE" w:rsidP="00F717DE">
      <w:pPr>
        <w:numPr>
          <w:ilvl w:val="0"/>
          <w:numId w:val="35"/>
        </w:numPr>
        <w:rPr>
          <w:lang w:val="en-IN"/>
        </w:rPr>
      </w:pPr>
      <w:r w:rsidRPr="00F717DE">
        <w:rPr>
          <w:lang w:val="en-IN"/>
        </w:rPr>
        <w:t>Documented learning difficulties</w:t>
      </w:r>
    </w:p>
    <w:p w14:paraId="381A2BCD" w14:textId="77777777" w:rsidR="00F717DE" w:rsidRPr="00F717DE" w:rsidRDefault="00F717DE" w:rsidP="00F717DE">
      <w:pPr>
        <w:numPr>
          <w:ilvl w:val="0"/>
          <w:numId w:val="35"/>
        </w:numPr>
        <w:rPr>
          <w:lang w:val="en-IN"/>
        </w:rPr>
      </w:pPr>
      <w:r w:rsidRPr="00F717DE">
        <w:rPr>
          <w:lang w:val="en-IN"/>
        </w:rPr>
        <w:t>Temporary illness or injury</w:t>
      </w:r>
    </w:p>
    <w:p w14:paraId="5F0F326F" w14:textId="77777777" w:rsidR="00F717DE" w:rsidRPr="00F717DE" w:rsidRDefault="00F717DE" w:rsidP="00F717DE">
      <w:pPr>
        <w:numPr>
          <w:ilvl w:val="0"/>
          <w:numId w:val="35"/>
        </w:numPr>
        <w:rPr>
          <w:lang w:val="en-IN"/>
        </w:rPr>
      </w:pPr>
      <w:r w:rsidRPr="00F717DE">
        <w:rPr>
          <w:lang w:val="en-IN"/>
        </w:rPr>
        <w:t>Disabilities</w:t>
      </w:r>
    </w:p>
    <w:p w14:paraId="650EB9CB" w14:textId="77777777" w:rsidR="00F717DE" w:rsidRPr="00F717DE" w:rsidRDefault="00F717DE" w:rsidP="00F717DE">
      <w:pPr>
        <w:numPr>
          <w:ilvl w:val="0"/>
          <w:numId w:val="35"/>
        </w:numPr>
        <w:rPr>
          <w:lang w:val="en-IN"/>
        </w:rPr>
      </w:pPr>
      <w:r w:rsidRPr="00F717DE">
        <w:rPr>
          <w:lang w:val="en-IN"/>
        </w:rPr>
        <w:t>Other valid circumstances</w:t>
      </w:r>
    </w:p>
    <w:p w14:paraId="00FA890D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Adjustments may include:</w:t>
      </w:r>
    </w:p>
    <w:p w14:paraId="26686535" w14:textId="77777777" w:rsidR="00F717DE" w:rsidRPr="00F717DE" w:rsidRDefault="00F717DE" w:rsidP="00F717DE">
      <w:pPr>
        <w:numPr>
          <w:ilvl w:val="0"/>
          <w:numId w:val="36"/>
        </w:numPr>
        <w:rPr>
          <w:lang w:val="en-IN"/>
        </w:rPr>
      </w:pPr>
      <w:r w:rsidRPr="00F717DE">
        <w:rPr>
          <w:lang w:val="en-IN"/>
        </w:rPr>
        <w:t>Extra time</w:t>
      </w:r>
    </w:p>
    <w:p w14:paraId="0DFF5F8D" w14:textId="77777777" w:rsidR="00F717DE" w:rsidRPr="00F717DE" w:rsidRDefault="00F717DE" w:rsidP="00F717DE">
      <w:pPr>
        <w:numPr>
          <w:ilvl w:val="0"/>
          <w:numId w:val="36"/>
        </w:numPr>
        <w:rPr>
          <w:lang w:val="en-IN"/>
        </w:rPr>
      </w:pPr>
      <w:r w:rsidRPr="00F717DE">
        <w:rPr>
          <w:lang w:val="en-IN"/>
        </w:rPr>
        <w:t>Modified materials</w:t>
      </w:r>
    </w:p>
    <w:p w14:paraId="1901532B" w14:textId="77777777" w:rsidR="00F717DE" w:rsidRPr="00F717DE" w:rsidRDefault="00F717DE" w:rsidP="00F717DE">
      <w:pPr>
        <w:numPr>
          <w:ilvl w:val="0"/>
          <w:numId w:val="36"/>
        </w:numPr>
        <w:rPr>
          <w:lang w:val="en-IN"/>
        </w:rPr>
      </w:pPr>
      <w:r w:rsidRPr="00F717DE">
        <w:rPr>
          <w:lang w:val="en-IN"/>
        </w:rPr>
        <w:t>Assistive technology</w:t>
      </w:r>
    </w:p>
    <w:p w14:paraId="62E05786" w14:textId="77777777" w:rsidR="00F717DE" w:rsidRPr="00F717DE" w:rsidRDefault="00F717DE" w:rsidP="00F717DE">
      <w:pPr>
        <w:numPr>
          <w:ilvl w:val="0"/>
          <w:numId w:val="36"/>
        </w:numPr>
        <w:rPr>
          <w:lang w:val="en-IN"/>
        </w:rPr>
      </w:pPr>
      <w:r w:rsidRPr="00F717DE">
        <w:rPr>
          <w:lang w:val="en-IN"/>
        </w:rPr>
        <w:t>Alternative assessment format</w:t>
      </w:r>
    </w:p>
    <w:p w14:paraId="538A8908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lastRenderedPageBreak/>
        <w:t>All adjustments comply with KHDA inclusivity requirements and awarding body rules.</w:t>
      </w:r>
    </w:p>
    <w:p w14:paraId="04B7D5DF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pict w14:anchorId="1A8CA176">
          <v:rect id="_x0000_i1257" style="width:0;height:1.5pt" o:hralign="center" o:hrstd="t" o:hr="t" fillcolor="#a0a0a0" stroked="f"/>
        </w:pict>
      </w:r>
    </w:p>
    <w:p w14:paraId="1B9476F3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8. Preventing Barriers to Fair Assessment</w:t>
      </w:r>
    </w:p>
    <w:p w14:paraId="29A3FED4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 xml:space="preserve">EBT ensures that assessments are </w:t>
      </w:r>
      <w:r w:rsidRPr="00F717DE">
        <w:rPr>
          <w:b/>
          <w:bCs/>
          <w:lang w:val="en-IN"/>
        </w:rPr>
        <w:t>inclusive</w:t>
      </w:r>
      <w:r w:rsidRPr="00F717DE">
        <w:rPr>
          <w:lang w:val="en-IN"/>
        </w:rPr>
        <w:t xml:space="preserve"> and accessible by:</w:t>
      </w:r>
    </w:p>
    <w:p w14:paraId="1373C77C" w14:textId="77777777" w:rsidR="00F717DE" w:rsidRPr="00F717DE" w:rsidRDefault="00F717DE" w:rsidP="00F717DE">
      <w:pPr>
        <w:numPr>
          <w:ilvl w:val="0"/>
          <w:numId w:val="37"/>
        </w:numPr>
        <w:rPr>
          <w:lang w:val="en-IN"/>
        </w:rPr>
      </w:pPr>
      <w:r w:rsidRPr="00F717DE">
        <w:rPr>
          <w:lang w:val="en-IN"/>
        </w:rPr>
        <w:t>Using diverse assessment methods (B3.11)</w:t>
      </w:r>
    </w:p>
    <w:p w14:paraId="5BB8A9ED" w14:textId="77777777" w:rsidR="00F717DE" w:rsidRPr="00F717DE" w:rsidRDefault="00F717DE" w:rsidP="00F717DE">
      <w:pPr>
        <w:numPr>
          <w:ilvl w:val="0"/>
          <w:numId w:val="37"/>
        </w:numPr>
        <w:rPr>
          <w:lang w:val="en-IN"/>
        </w:rPr>
      </w:pPr>
      <w:r w:rsidRPr="00F717DE">
        <w:rPr>
          <w:lang w:val="en-IN"/>
        </w:rPr>
        <w:t>Allowing alternative formats where appropriate</w:t>
      </w:r>
    </w:p>
    <w:p w14:paraId="565BC6AF" w14:textId="77777777" w:rsidR="00F717DE" w:rsidRPr="00F717DE" w:rsidRDefault="00F717DE" w:rsidP="00F717DE">
      <w:pPr>
        <w:numPr>
          <w:ilvl w:val="0"/>
          <w:numId w:val="37"/>
        </w:numPr>
        <w:rPr>
          <w:lang w:val="en-IN"/>
        </w:rPr>
      </w:pPr>
      <w:r w:rsidRPr="00F717DE">
        <w:rPr>
          <w:lang w:val="en-IN"/>
        </w:rPr>
        <w:t>Avoiding culturally biased content</w:t>
      </w:r>
    </w:p>
    <w:p w14:paraId="19E1FC65" w14:textId="77777777" w:rsidR="00F717DE" w:rsidRPr="00F717DE" w:rsidRDefault="00F717DE" w:rsidP="00F717DE">
      <w:pPr>
        <w:numPr>
          <w:ilvl w:val="0"/>
          <w:numId w:val="37"/>
        </w:numPr>
        <w:rPr>
          <w:lang w:val="en-IN"/>
        </w:rPr>
      </w:pPr>
      <w:r w:rsidRPr="00F717DE">
        <w:rPr>
          <w:lang w:val="en-IN"/>
        </w:rPr>
        <w:t>Publishing criteria in advance</w:t>
      </w:r>
    </w:p>
    <w:p w14:paraId="0D9C79D9" w14:textId="77777777" w:rsidR="00F717DE" w:rsidRPr="00F717DE" w:rsidRDefault="00F717DE" w:rsidP="00F717DE">
      <w:pPr>
        <w:numPr>
          <w:ilvl w:val="0"/>
          <w:numId w:val="37"/>
        </w:numPr>
        <w:rPr>
          <w:lang w:val="en-IN"/>
        </w:rPr>
      </w:pPr>
      <w:r w:rsidRPr="00F717DE">
        <w:rPr>
          <w:lang w:val="en-IN"/>
        </w:rPr>
        <w:t>Providing induction and orientation sessions</w:t>
      </w:r>
    </w:p>
    <w:p w14:paraId="46FB346D" w14:textId="77777777" w:rsidR="00F717DE" w:rsidRPr="00F717DE" w:rsidRDefault="00F717DE" w:rsidP="00F717DE">
      <w:pPr>
        <w:numPr>
          <w:ilvl w:val="0"/>
          <w:numId w:val="37"/>
        </w:numPr>
        <w:rPr>
          <w:lang w:val="en-IN"/>
        </w:rPr>
      </w:pPr>
      <w:r w:rsidRPr="00F717DE">
        <w:rPr>
          <w:lang w:val="en-IN"/>
        </w:rPr>
        <w:t>Ensuring the learning environment is supportive and discrimination-free</w:t>
      </w:r>
    </w:p>
    <w:p w14:paraId="2E171516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pict w14:anchorId="201AF3E0">
          <v:rect id="_x0000_i1258" style="width:0;height:1.5pt" o:hralign="center" o:hrstd="t" o:hr="t" fillcolor="#a0a0a0" stroked="f"/>
        </w:pict>
      </w:r>
    </w:p>
    <w:p w14:paraId="4690BE84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9. Monitoring &amp; Quality Assurance</w:t>
      </w:r>
    </w:p>
    <w:p w14:paraId="39E99968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Aligned with KHDA B3.12 and A4.1–A4.11:</w:t>
      </w:r>
    </w:p>
    <w:p w14:paraId="51AF013F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EBT conducts:</w:t>
      </w:r>
    </w:p>
    <w:p w14:paraId="41CFBF41" w14:textId="77777777" w:rsidR="00F717DE" w:rsidRPr="00F717DE" w:rsidRDefault="00F717DE" w:rsidP="00F717DE">
      <w:pPr>
        <w:numPr>
          <w:ilvl w:val="0"/>
          <w:numId w:val="38"/>
        </w:numPr>
        <w:rPr>
          <w:lang w:val="en-IN"/>
        </w:rPr>
      </w:pPr>
      <w:r w:rsidRPr="00F717DE">
        <w:rPr>
          <w:lang w:val="en-IN"/>
        </w:rPr>
        <w:t>Regular Internal Verification (IV) sampling</w:t>
      </w:r>
    </w:p>
    <w:p w14:paraId="59E8F3A2" w14:textId="77777777" w:rsidR="00F717DE" w:rsidRPr="00F717DE" w:rsidRDefault="00F717DE" w:rsidP="00F717DE">
      <w:pPr>
        <w:numPr>
          <w:ilvl w:val="0"/>
          <w:numId w:val="38"/>
        </w:numPr>
        <w:rPr>
          <w:lang w:val="en-IN"/>
        </w:rPr>
      </w:pPr>
      <w:r w:rsidRPr="00F717DE">
        <w:rPr>
          <w:lang w:val="en-IN"/>
        </w:rPr>
        <w:t>Standardisation meetings</w:t>
      </w:r>
    </w:p>
    <w:p w14:paraId="58D77194" w14:textId="77777777" w:rsidR="00F717DE" w:rsidRPr="00F717DE" w:rsidRDefault="00F717DE" w:rsidP="00F717DE">
      <w:pPr>
        <w:numPr>
          <w:ilvl w:val="0"/>
          <w:numId w:val="38"/>
        </w:numPr>
        <w:rPr>
          <w:lang w:val="en-IN"/>
        </w:rPr>
      </w:pPr>
      <w:r w:rsidRPr="00F717DE">
        <w:rPr>
          <w:lang w:val="en-IN"/>
        </w:rPr>
        <w:t>Assessment audits</w:t>
      </w:r>
    </w:p>
    <w:p w14:paraId="5C2D31E6" w14:textId="77777777" w:rsidR="00F717DE" w:rsidRPr="00F717DE" w:rsidRDefault="00F717DE" w:rsidP="00F717DE">
      <w:pPr>
        <w:numPr>
          <w:ilvl w:val="0"/>
          <w:numId w:val="38"/>
        </w:numPr>
        <w:rPr>
          <w:lang w:val="en-IN"/>
        </w:rPr>
      </w:pPr>
      <w:r w:rsidRPr="00F717DE">
        <w:rPr>
          <w:lang w:val="en-IN"/>
        </w:rPr>
        <w:t>Trainer/assessor reviews</w:t>
      </w:r>
    </w:p>
    <w:p w14:paraId="4CE03D6A" w14:textId="77777777" w:rsidR="00F717DE" w:rsidRPr="00F717DE" w:rsidRDefault="00F717DE" w:rsidP="00F717DE">
      <w:pPr>
        <w:numPr>
          <w:ilvl w:val="0"/>
          <w:numId w:val="38"/>
        </w:numPr>
        <w:rPr>
          <w:lang w:val="en-IN"/>
        </w:rPr>
      </w:pPr>
      <w:r w:rsidRPr="00F717DE">
        <w:rPr>
          <w:lang w:val="en-IN"/>
        </w:rPr>
        <w:t>Annual qualification review</w:t>
      </w:r>
    </w:p>
    <w:p w14:paraId="51A0E4D2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The Quality Nominee ensures compliance with awarding body procedures and KHDA requirements.</w:t>
      </w:r>
    </w:p>
    <w:p w14:paraId="247739E9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 xml:space="preserve">All assessment records are retained for </w:t>
      </w:r>
      <w:r w:rsidRPr="00F717DE">
        <w:rPr>
          <w:b/>
          <w:bCs/>
          <w:lang w:val="en-IN"/>
        </w:rPr>
        <w:t>five years</w:t>
      </w:r>
      <w:r w:rsidRPr="00F717DE">
        <w:rPr>
          <w:lang w:val="en-IN"/>
        </w:rPr>
        <w:t>.</w:t>
      </w:r>
    </w:p>
    <w:p w14:paraId="0CF56F86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pict w14:anchorId="450AA135">
          <v:rect id="_x0000_i1259" style="width:0;height:1.5pt" o:hralign="center" o:hrstd="t" o:hr="t" fillcolor="#a0a0a0" stroked="f"/>
        </w:pict>
      </w:r>
    </w:p>
    <w:p w14:paraId="3EC40CEB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10. Learner Progress Review</w:t>
      </w:r>
    </w:p>
    <w:p w14:paraId="023077C7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In compliance with KHDA B3.9:</w:t>
      </w:r>
    </w:p>
    <w:p w14:paraId="186FD00F" w14:textId="77777777" w:rsidR="00F717DE" w:rsidRPr="00F717DE" w:rsidRDefault="00F717DE" w:rsidP="00F717DE">
      <w:pPr>
        <w:numPr>
          <w:ilvl w:val="0"/>
          <w:numId w:val="39"/>
        </w:numPr>
        <w:rPr>
          <w:lang w:val="en-IN"/>
        </w:rPr>
      </w:pPr>
      <w:r w:rsidRPr="00F717DE">
        <w:rPr>
          <w:lang w:val="en-IN"/>
        </w:rPr>
        <w:t>Assessors review learner progress at defined intervals</w:t>
      </w:r>
    </w:p>
    <w:p w14:paraId="148D7CDC" w14:textId="77777777" w:rsidR="00F717DE" w:rsidRPr="00F717DE" w:rsidRDefault="00F717DE" w:rsidP="00F717DE">
      <w:pPr>
        <w:numPr>
          <w:ilvl w:val="0"/>
          <w:numId w:val="39"/>
        </w:numPr>
        <w:rPr>
          <w:lang w:val="en-IN"/>
        </w:rPr>
      </w:pPr>
      <w:r w:rsidRPr="00F717DE">
        <w:rPr>
          <w:lang w:val="en-IN"/>
        </w:rPr>
        <w:lastRenderedPageBreak/>
        <w:t>Progress is documented and communicated</w:t>
      </w:r>
    </w:p>
    <w:p w14:paraId="12FBD140" w14:textId="77777777" w:rsidR="00F717DE" w:rsidRPr="00F717DE" w:rsidRDefault="00F717DE" w:rsidP="00F717DE">
      <w:pPr>
        <w:numPr>
          <w:ilvl w:val="0"/>
          <w:numId w:val="39"/>
        </w:numPr>
        <w:rPr>
          <w:lang w:val="en-IN"/>
        </w:rPr>
      </w:pPr>
      <w:r w:rsidRPr="00F717DE">
        <w:rPr>
          <w:lang w:val="en-IN"/>
        </w:rPr>
        <w:t>At-risk learners receive early intervention support</w:t>
      </w:r>
    </w:p>
    <w:p w14:paraId="6197491B" w14:textId="77777777" w:rsidR="00F717DE" w:rsidRPr="00F717DE" w:rsidRDefault="00F717DE" w:rsidP="00F717DE">
      <w:pPr>
        <w:numPr>
          <w:ilvl w:val="0"/>
          <w:numId w:val="39"/>
        </w:numPr>
        <w:rPr>
          <w:lang w:val="en-IN"/>
        </w:rPr>
      </w:pPr>
      <w:r w:rsidRPr="00F717DE">
        <w:rPr>
          <w:lang w:val="en-IN"/>
        </w:rPr>
        <w:t>Evidence tracking sheets and attendance logs are maintained</w:t>
      </w:r>
    </w:p>
    <w:p w14:paraId="03DC8E3E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pict w14:anchorId="43D73702">
          <v:rect id="_x0000_i1260" style="width:0;height:1.5pt" o:hralign="center" o:hrstd="t" o:hr="t" fillcolor="#a0a0a0" stroked="f"/>
        </w:pict>
      </w:r>
    </w:p>
    <w:p w14:paraId="3F49968C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11. Malpractice &amp; Maladministration</w:t>
      </w:r>
    </w:p>
    <w:p w14:paraId="05215147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If unfair assessment practices are detected, EBT follows the procedures in:</w:t>
      </w:r>
    </w:p>
    <w:p w14:paraId="6A37D127" w14:textId="77777777" w:rsidR="00F717DE" w:rsidRPr="00F717DE" w:rsidRDefault="00F717DE" w:rsidP="00F717DE">
      <w:pPr>
        <w:numPr>
          <w:ilvl w:val="0"/>
          <w:numId w:val="40"/>
        </w:numPr>
        <w:rPr>
          <w:lang w:val="en-IN"/>
        </w:rPr>
      </w:pPr>
      <w:r w:rsidRPr="00F717DE">
        <w:rPr>
          <w:lang w:val="en-IN"/>
        </w:rPr>
        <w:t>Academic Honesty Policy</w:t>
      </w:r>
    </w:p>
    <w:p w14:paraId="7A5FC67E" w14:textId="77777777" w:rsidR="00F717DE" w:rsidRPr="00F717DE" w:rsidRDefault="00F717DE" w:rsidP="00F717DE">
      <w:pPr>
        <w:numPr>
          <w:ilvl w:val="0"/>
          <w:numId w:val="40"/>
        </w:numPr>
        <w:rPr>
          <w:lang w:val="en-IN"/>
        </w:rPr>
      </w:pPr>
      <w:r w:rsidRPr="00F717DE">
        <w:rPr>
          <w:lang w:val="en-IN"/>
        </w:rPr>
        <w:t>Staff Malpractice &amp; Maladministration Policy</w:t>
      </w:r>
    </w:p>
    <w:p w14:paraId="474EBD3E" w14:textId="77777777" w:rsidR="00F717DE" w:rsidRPr="00F717DE" w:rsidRDefault="00F717DE" w:rsidP="00F717DE">
      <w:pPr>
        <w:numPr>
          <w:ilvl w:val="0"/>
          <w:numId w:val="40"/>
        </w:numPr>
        <w:rPr>
          <w:lang w:val="en-IN"/>
        </w:rPr>
      </w:pPr>
      <w:r w:rsidRPr="00F717DE">
        <w:rPr>
          <w:lang w:val="en-IN"/>
        </w:rPr>
        <w:t>Academic Misconduct Investigation Procedure</w:t>
      </w:r>
    </w:p>
    <w:p w14:paraId="32BEDBE6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Sanctions may include:</w:t>
      </w:r>
    </w:p>
    <w:p w14:paraId="5F06E15E" w14:textId="77777777" w:rsidR="00F717DE" w:rsidRPr="00F717DE" w:rsidRDefault="00F717DE" w:rsidP="00F717DE">
      <w:pPr>
        <w:numPr>
          <w:ilvl w:val="0"/>
          <w:numId w:val="41"/>
        </w:numPr>
        <w:rPr>
          <w:lang w:val="en-IN"/>
        </w:rPr>
      </w:pPr>
      <w:r w:rsidRPr="00F717DE">
        <w:rPr>
          <w:lang w:val="en-IN"/>
        </w:rPr>
        <w:t>Reassessment</w:t>
      </w:r>
    </w:p>
    <w:p w14:paraId="2600B2AF" w14:textId="77777777" w:rsidR="00F717DE" w:rsidRPr="00F717DE" w:rsidRDefault="00F717DE" w:rsidP="00F717DE">
      <w:pPr>
        <w:numPr>
          <w:ilvl w:val="0"/>
          <w:numId w:val="41"/>
        </w:numPr>
        <w:rPr>
          <w:lang w:val="en-IN"/>
        </w:rPr>
      </w:pPr>
      <w:r w:rsidRPr="00F717DE">
        <w:rPr>
          <w:lang w:val="en-IN"/>
        </w:rPr>
        <w:t>Disqualification</w:t>
      </w:r>
    </w:p>
    <w:p w14:paraId="03D3ADC2" w14:textId="77777777" w:rsidR="00F717DE" w:rsidRPr="00F717DE" w:rsidRDefault="00F717DE" w:rsidP="00F717DE">
      <w:pPr>
        <w:numPr>
          <w:ilvl w:val="0"/>
          <w:numId w:val="41"/>
        </w:numPr>
        <w:rPr>
          <w:lang w:val="en-IN"/>
        </w:rPr>
      </w:pPr>
      <w:r w:rsidRPr="00F717DE">
        <w:rPr>
          <w:lang w:val="en-IN"/>
        </w:rPr>
        <w:t>Disciplinary actions</w:t>
      </w:r>
    </w:p>
    <w:p w14:paraId="6ABD9835" w14:textId="77777777" w:rsidR="00F717DE" w:rsidRPr="00F717DE" w:rsidRDefault="00F717DE" w:rsidP="00F717DE">
      <w:pPr>
        <w:numPr>
          <w:ilvl w:val="0"/>
          <w:numId w:val="41"/>
        </w:numPr>
        <w:rPr>
          <w:lang w:val="en-IN"/>
        </w:rPr>
      </w:pPr>
      <w:r w:rsidRPr="00F717DE">
        <w:rPr>
          <w:lang w:val="en-IN"/>
        </w:rPr>
        <w:t>Reporting to awarding body or KHDA (as required)</w:t>
      </w:r>
    </w:p>
    <w:p w14:paraId="068513F5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pict w14:anchorId="32662FE1">
          <v:rect id="_x0000_i1261" style="width:0;height:1.5pt" o:hralign="center" o:hrstd="t" o:hr="t" fillcolor="#a0a0a0" stroked="f"/>
        </w:pict>
      </w:r>
    </w:p>
    <w:p w14:paraId="3A5B444B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12. Appeals</w:t>
      </w:r>
    </w:p>
    <w:p w14:paraId="5A57C41E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 xml:space="preserve">Learners may appeal an assessment decision within </w:t>
      </w:r>
      <w:r w:rsidRPr="00F717DE">
        <w:rPr>
          <w:b/>
          <w:bCs/>
          <w:lang w:val="en-IN"/>
        </w:rPr>
        <w:t>5 working days</w:t>
      </w:r>
      <w:r w:rsidRPr="00F717DE">
        <w:rPr>
          <w:lang w:val="en-IN"/>
        </w:rPr>
        <w:t xml:space="preserve"> according to the EBT </w:t>
      </w:r>
      <w:r w:rsidRPr="00F717DE">
        <w:rPr>
          <w:b/>
          <w:bCs/>
          <w:lang w:val="en-IN"/>
        </w:rPr>
        <w:t>Appeals &amp; Grievances Policy</w:t>
      </w:r>
      <w:r w:rsidRPr="00F717DE">
        <w:rPr>
          <w:lang w:val="en-IN"/>
        </w:rPr>
        <w:t>.</w:t>
      </w:r>
    </w:p>
    <w:p w14:paraId="740B88B0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pict w14:anchorId="154790A6">
          <v:rect id="_x0000_i1262" style="width:0;height:1.5pt" o:hralign="center" o:hrstd="t" o:hr="t" fillcolor="#a0a0a0" stroked="f"/>
        </w:pict>
      </w:r>
    </w:p>
    <w:p w14:paraId="7987C750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13. Roles &amp; Responsibilities</w:t>
      </w:r>
    </w:p>
    <w:p w14:paraId="68F6402C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Director</w:t>
      </w:r>
    </w:p>
    <w:p w14:paraId="4A08B86B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Ensures overall compliance with KHDA standards.</w:t>
      </w:r>
    </w:p>
    <w:p w14:paraId="4B97B1F1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Academic Head</w:t>
      </w:r>
    </w:p>
    <w:p w14:paraId="159258EC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Oversees fair assessment practices and assessment integrity.</w:t>
      </w:r>
    </w:p>
    <w:p w14:paraId="2A6A1E91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Assessors</w:t>
      </w:r>
    </w:p>
    <w:p w14:paraId="4423696E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Conduct assessments consistently and in line with policies.</w:t>
      </w:r>
    </w:p>
    <w:p w14:paraId="1D90891D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lastRenderedPageBreak/>
        <w:t>Internal Verifiers</w:t>
      </w:r>
    </w:p>
    <w:p w14:paraId="4CE8E371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Ensure standardisation and quality of assessment decisions.</w:t>
      </w:r>
    </w:p>
    <w:p w14:paraId="1D6A51F3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Quality Nominee</w:t>
      </w:r>
    </w:p>
    <w:p w14:paraId="12D6A056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Monitors compliance with awarding body and KHDA frameworks.</w:t>
      </w:r>
    </w:p>
    <w:p w14:paraId="4ED1BA8A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Learners</w:t>
      </w:r>
    </w:p>
    <w:p w14:paraId="5EEE1BEB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Follow assessment instructions and submit authentic work.</w:t>
      </w:r>
    </w:p>
    <w:p w14:paraId="6FB1F3C4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pict w14:anchorId="7584F5D6">
          <v:rect id="_x0000_i1263" style="width:0;height:1.5pt" o:hralign="center" o:hrstd="t" o:hr="t" fillcolor="#a0a0a0" stroked="f"/>
        </w:pict>
      </w:r>
    </w:p>
    <w:p w14:paraId="18E1878A" w14:textId="77777777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14. Review of Policy</w:t>
      </w:r>
    </w:p>
    <w:p w14:paraId="1F196AD0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>This policy will be reviewed annually as part of EBT’s quality assurance process and KHDA’s institutional requirements.</w:t>
      </w:r>
    </w:p>
    <w:p w14:paraId="2D237173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t xml:space="preserve">Next review due: </w:t>
      </w:r>
      <w:r w:rsidRPr="00F717DE">
        <w:rPr>
          <w:b/>
          <w:bCs/>
          <w:lang w:val="en-IN"/>
        </w:rPr>
        <w:t>04 September 2026</w:t>
      </w:r>
    </w:p>
    <w:p w14:paraId="43C411FB" w14:textId="77777777" w:rsidR="00F717DE" w:rsidRPr="00F717DE" w:rsidRDefault="00F717DE" w:rsidP="00F717DE">
      <w:pPr>
        <w:rPr>
          <w:lang w:val="en-IN"/>
        </w:rPr>
      </w:pPr>
      <w:r w:rsidRPr="00F717DE">
        <w:rPr>
          <w:lang w:val="en-IN"/>
        </w:rPr>
        <w:pict w14:anchorId="08D8022A">
          <v:rect id="_x0000_i1264" style="width:0;height:1.5pt" o:hralign="center" o:hrstd="t" o:hr="t" fillcolor="#a0a0a0" stroked="f"/>
        </w:pict>
      </w:r>
    </w:p>
    <w:p w14:paraId="53F2B5C8" w14:textId="27B008C6" w:rsidR="00F717DE" w:rsidRPr="00F717DE" w:rsidRDefault="00F717DE" w:rsidP="00F717DE">
      <w:pPr>
        <w:rPr>
          <w:b/>
          <w:bCs/>
          <w:lang w:val="en-IN"/>
        </w:rPr>
      </w:pPr>
      <w:r w:rsidRPr="00F717DE">
        <w:rPr>
          <w:b/>
          <w:bCs/>
          <w:lang w:val="en-IN"/>
        </w:rPr>
        <w:t>Approval</w:t>
      </w:r>
    </w:p>
    <w:p w14:paraId="5DB85693" w14:textId="0CD5BF14" w:rsidR="00F717DE" w:rsidRDefault="00F717DE" w:rsidP="00F717DE">
      <w:pPr>
        <w:rPr>
          <w:lang w:val="en-IN"/>
        </w:rPr>
      </w:pPr>
      <w:r w:rsidRPr="00F717DE">
        <w:rPr>
          <w:b/>
          <w:bCs/>
          <w:lang w:val="en-IN"/>
        </w:rPr>
        <w:t>Name:</w:t>
      </w:r>
      <w:r w:rsidRPr="00F717DE">
        <w:rPr>
          <w:lang w:val="en-IN"/>
        </w:rPr>
        <w:t xml:space="preserve"> Shivanjan Chakraborty</w:t>
      </w:r>
      <w:r w:rsidRPr="00F717DE">
        <w:rPr>
          <w:lang w:val="en-IN"/>
        </w:rPr>
        <w:br/>
      </w:r>
      <w:r w:rsidRPr="00F717DE">
        <w:rPr>
          <w:b/>
          <w:bCs/>
          <w:lang w:val="en-IN"/>
        </w:rPr>
        <w:t>Title:</w:t>
      </w:r>
      <w:r w:rsidRPr="00F717DE">
        <w:rPr>
          <w:lang w:val="en-IN"/>
        </w:rPr>
        <w:t xml:space="preserve"> Director, East Bridge Training</w:t>
      </w:r>
    </w:p>
    <w:p w14:paraId="019BDB85" w14:textId="714E8627" w:rsidR="00F717DE" w:rsidRDefault="00F717DE" w:rsidP="00F717DE">
      <w:pPr>
        <w:rPr>
          <w:lang w:val="en-IN"/>
        </w:rPr>
      </w:pPr>
    </w:p>
    <w:p w14:paraId="175162BB" w14:textId="6C7D8B9D" w:rsidR="00F717DE" w:rsidRDefault="00F717DE" w:rsidP="00F717DE">
      <w:pPr>
        <w:rPr>
          <w:b/>
          <w:bCs/>
          <w:lang w:val="en-IN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203B8C7E" wp14:editId="5073658E">
            <wp:simplePos x="0" y="0"/>
            <wp:positionH relativeFrom="column">
              <wp:posOffset>1089660</wp:posOffset>
            </wp:positionH>
            <wp:positionV relativeFrom="paragraph">
              <wp:posOffset>245110</wp:posOffset>
            </wp:positionV>
            <wp:extent cx="952500" cy="234315"/>
            <wp:effectExtent l="0" t="0" r="0" b="0"/>
            <wp:wrapTight wrapText="bothSides">
              <wp:wrapPolygon edited="0">
                <wp:start x="0" y="1756"/>
                <wp:lineTo x="0" y="19317"/>
                <wp:lineTo x="3888" y="19317"/>
                <wp:lineTo x="6048" y="19317"/>
                <wp:lineTo x="19872" y="19317"/>
                <wp:lineTo x="21168" y="7024"/>
                <wp:lineTo x="20304" y="1756"/>
                <wp:lineTo x="0" y="1756"/>
              </wp:wrapPolygon>
            </wp:wrapTight>
            <wp:docPr id="1323112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17DE">
        <w:rPr>
          <w:lang w:val="en-IN"/>
        </w:rPr>
        <w:br/>
      </w:r>
    </w:p>
    <w:p w14:paraId="21348D34" w14:textId="7D49E7DF" w:rsidR="00F717DE" w:rsidRPr="00F717DE" w:rsidRDefault="00F717DE" w:rsidP="00F717DE">
      <w:pPr>
        <w:rPr>
          <w:lang w:val="en-IN"/>
        </w:rPr>
      </w:pPr>
      <w:r w:rsidRPr="00F717DE">
        <w:rPr>
          <w:b/>
          <w:bCs/>
          <w:lang w:val="en-IN"/>
        </w:rPr>
        <w:t>Signature:</w:t>
      </w:r>
      <w:r w:rsidRPr="00F717DE">
        <w:rPr>
          <w:lang w:val="en-IN"/>
        </w:rPr>
        <w:t xml:space="preserve"> __</w:t>
      </w:r>
      <w:r w:rsidRPr="00F717DE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F717DE">
        <w:rPr>
          <w:lang w:val="en-IN"/>
        </w:rPr>
        <w:t>__________________________</w:t>
      </w:r>
      <w:r w:rsidRPr="00F717DE">
        <w:rPr>
          <w:lang w:val="en-IN"/>
        </w:rPr>
        <w:br/>
      </w:r>
      <w:r w:rsidRPr="00F717DE">
        <w:rPr>
          <w:b/>
          <w:bCs/>
          <w:lang w:val="en-IN"/>
        </w:rPr>
        <w:t>Date:</w:t>
      </w:r>
      <w:r w:rsidRPr="00F717DE">
        <w:rPr>
          <w:lang w:val="en-IN"/>
        </w:rPr>
        <w:t xml:space="preserve"> 04 September 2025</w:t>
      </w:r>
    </w:p>
    <w:p w14:paraId="3EDF1D2E" w14:textId="673FFEF9" w:rsidR="008A1BE9" w:rsidRPr="00F717DE" w:rsidRDefault="008A1BE9" w:rsidP="00F717DE"/>
    <w:sectPr w:rsidR="008A1BE9" w:rsidRPr="00F717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16D46"/>
    <w:multiLevelType w:val="multilevel"/>
    <w:tmpl w:val="DBDA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9973E7"/>
    <w:multiLevelType w:val="multilevel"/>
    <w:tmpl w:val="7900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0B52FC"/>
    <w:multiLevelType w:val="multilevel"/>
    <w:tmpl w:val="B322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A00E37"/>
    <w:multiLevelType w:val="multilevel"/>
    <w:tmpl w:val="1CDE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301786"/>
    <w:multiLevelType w:val="multilevel"/>
    <w:tmpl w:val="5A60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A2128A"/>
    <w:multiLevelType w:val="multilevel"/>
    <w:tmpl w:val="C1F2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7B5A52"/>
    <w:multiLevelType w:val="multilevel"/>
    <w:tmpl w:val="669A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76254C"/>
    <w:multiLevelType w:val="multilevel"/>
    <w:tmpl w:val="3FA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394452"/>
    <w:multiLevelType w:val="multilevel"/>
    <w:tmpl w:val="9C56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BC4422"/>
    <w:multiLevelType w:val="multilevel"/>
    <w:tmpl w:val="2A2C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5D2D0D"/>
    <w:multiLevelType w:val="multilevel"/>
    <w:tmpl w:val="EFC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F64781"/>
    <w:multiLevelType w:val="multilevel"/>
    <w:tmpl w:val="D7D2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726A78"/>
    <w:multiLevelType w:val="multilevel"/>
    <w:tmpl w:val="8C86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07981"/>
    <w:multiLevelType w:val="multilevel"/>
    <w:tmpl w:val="1A3A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536DD4"/>
    <w:multiLevelType w:val="multilevel"/>
    <w:tmpl w:val="39D2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7D1DFA"/>
    <w:multiLevelType w:val="multilevel"/>
    <w:tmpl w:val="5B66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A57B1F"/>
    <w:multiLevelType w:val="multilevel"/>
    <w:tmpl w:val="603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B31515"/>
    <w:multiLevelType w:val="multilevel"/>
    <w:tmpl w:val="FB1E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261F51"/>
    <w:multiLevelType w:val="multilevel"/>
    <w:tmpl w:val="51E2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667E48"/>
    <w:multiLevelType w:val="multilevel"/>
    <w:tmpl w:val="DB4C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6B2CEC"/>
    <w:multiLevelType w:val="multilevel"/>
    <w:tmpl w:val="335E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534A98"/>
    <w:multiLevelType w:val="multilevel"/>
    <w:tmpl w:val="EFAC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EB4D42"/>
    <w:multiLevelType w:val="multilevel"/>
    <w:tmpl w:val="67BC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E41E20"/>
    <w:multiLevelType w:val="multilevel"/>
    <w:tmpl w:val="D78E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3E52E2"/>
    <w:multiLevelType w:val="multilevel"/>
    <w:tmpl w:val="D8CC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7359C0"/>
    <w:multiLevelType w:val="multilevel"/>
    <w:tmpl w:val="D410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0650DD"/>
    <w:multiLevelType w:val="multilevel"/>
    <w:tmpl w:val="D1B4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B23367"/>
    <w:multiLevelType w:val="multilevel"/>
    <w:tmpl w:val="7B4A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F34614"/>
    <w:multiLevelType w:val="multilevel"/>
    <w:tmpl w:val="7830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93040F"/>
    <w:multiLevelType w:val="multilevel"/>
    <w:tmpl w:val="D07A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6865AE"/>
    <w:multiLevelType w:val="multilevel"/>
    <w:tmpl w:val="2BC6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782A6B"/>
    <w:multiLevelType w:val="multilevel"/>
    <w:tmpl w:val="2A6E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159541">
    <w:abstractNumId w:val="8"/>
  </w:num>
  <w:num w:numId="2" w16cid:durableId="232549687">
    <w:abstractNumId w:val="6"/>
  </w:num>
  <w:num w:numId="3" w16cid:durableId="1704165111">
    <w:abstractNumId w:val="5"/>
  </w:num>
  <w:num w:numId="4" w16cid:durableId="894240801">
    <w:abstractNumId w:val="4"/>
  </w:num>
  <w:num w:numId="5" w16cid:durableId="1443459047">
    <w:abstractNumId w:val="7"/>
  </w:num>
  <w:num w:numId="6" w16cid:durableId="1656645348">
    <w:abstractNumId w:val="3"/>
  </w:num>
  <w:num w:numId="7" w16cid:durableId="2093430882">
    <w:abstractNumId w:val="2"/>
  </w:num>
  <w:num w:numId="8" w16cid:durableId="1759133357">
    <w:abstractNumId w:val="1"/>
  </w:num>
  <w:num w:numId="9" w16cid:durableId="1727483414">
    <w:abstractNumId w:val="0"/>
  </w:num>
  <w:num w:numId="10" w16cid:durableId="78216575">
    <w:abstractNumId w:val="33"/>
  </w:num>
  <w:num w:numId="11" w16cid:durableId="1904946082">
    <w:abstractNumId w:val="23"/>
  </w:num>
  <w:num w:numId="12" w16cid:durableId="204684907">
    <w:abstractNumId w:val="15"/>
  </w:num>
  <w:num w:numId="13" w16cid:durableId="512182783">
    <w:abstractNumId w:val="34"/>
  </w:num>
  <w:num w:numId="14" w16cid:durableId="1101607823">
    <w:abstractNumId w:val="10"/>
  </w:num>
  <w:num w:numId="15" w16cid:durableId="1268856352">
    <w:abstractNumId w:val="29"/>
  </w:num>
  <w:num w:numId="16" w16cid:durableId="1495604790">
    <w:abstractNumId w:val="18"/>
  </w:num>
  <w:num w:numId="17" w16cid:durableId="2003577966">
    <w:abstractNumId w:val="28"/>
  </w:num>
  <w:num w:numId="18" w16cid:durableId="984158958">
    <w:abstractNumId w:val="14"/>
  </w:num>
  <w:num w:numId="19" w16cid:durableId="2016226024">
    <w:abstractNumId w:val="35"/>
  </w:num>
  <w:num w:numId="20" w16cid:durableId="1405645607">
    <w:abstractNumId w:val="20"/>
  </w:num>
  <w:num w:numId="21" w16cid:durableId="1824077157">
    <w:abstractNumId w:val="40"/>
  </w:num>
  <w:num w:numId="22" w16cid:durableId="1633900440">
    <w:abstractNumId w:val="21"/>
  </w:num>
  <w:num w:numId="23" w16cid:durableId="1187521301">
    <w:abstractNumId w:val="25"/>
  </w:num>
  <w:num w:numId="24" w16cid:durableId="1149176181">
    <w:abstractNumId w:val="13"/>
  </w:num>
  <w:num w:numId="25" w16cid:durableId="1355689856">
    <w:abstractNumId w:val="37"/>
  </w:num>
  <w:num w:numId="26" w16cid:durableId="1173255387">
    <w:abstractNumId w:val="24"/>
  </w:num>
  <w:num w:numId="27" w16cid:durableId="267323817">
    <w:abstractNumId w:val="30"/>
  </w:num>
  <w:num w:numId="28" w16cid:durableId="907617535">
    <w:abstractNumId w:val="31"/>
  </w:num>
  <w:num w:numId="29" w16cid:durableId="808088154">
    <w:abstractNumId w:val="11"/>
  </w:num>
  <w:num w:numId="30" w16cid:durableId="1505319268">
    <w:abstractNumId w:val="26"/>
  </w:num>
  <w:num w:numId="31" w16cid:durableId="1888100089">
    <w:abstractNumId w:val="17"/>
  </w:num>
  <w:num w:numId="32" w16cid:durableId="901792208">
    <w:abstractNumId w:val="39"/>
  </w:num>
  <w:num w:numId="33" w16cid:durableId="919484235">
    <w:abstractNumId w:val="9"/>
  </w:num>
  <w:num w:numId="34" w16cid:durableId="847449197">
    <w:abstractNumId w:val="38"/>
  </w:num>
  <w:num w:numId="35" w16cid:durableId="18284855">
    <w:abstractNumId w:val="36"/>
  </w:num>
  <w:num w:numId="36" w16cid:durableId="2108889553">
    <w:abstractNumId w:val="27"/>
  </w:num>
  <w:num w:numId="37" w16cid:durableId="1092046901">
    <w:abstractNumId w:val="16"/>
  </w:num>
  <w:num w:numId="38" w16cid:durableId="1582594797">
    <w:abstractNumId w:val="22"/>
  </w:num>
  <w:num w:numId="39" w16cid:durableId="1457723116">
    <w:abstractNumId w:val="19"/>
  </w:num>
  <w:num w:numId="40" w16cid:durableId="92434441">
    <w:abstractNumId w:val="12"/>
  </w:num>
  <w:num w:numId="41" w16cid:durableId="154174642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569DE"/>
    <w:rsid w:val="008A1BE9"/>
    <w:rsid w:val="00AA1D8D"/>
    <w:rsid w:val="00B47730"/>
    <w:rsid w:val="00CB0664"/>
    <w:rsid w:val="00F717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A673B"/>
  <w14:defaultImageDpi w14:val="300"/>
  <w15:docId w15:val="{54AB88A3-52E2-4048-A84C-2AC0B429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Shivanjan Chakraborty</cp:lastModifiedBy>
  <cp:revision>2</cp:revision>
  <dcterms:created xsi:type="dcterms:W3CDTF">2013-12-23T23:15:00Z</dcterms:created>
  <dcterms:modified xsi:type="dcterms:W3CDTF">2025-11-23T11:36:00Z</dcterms:modified>
  <cp:category/>
</cp:coreProperties>
</file>