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C4CF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EAST BRIDGE TRAINING (EBT)</w:t>
      </w:r>
    </w:p>
    <w:p w14:paraId="3E881164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ASSESSMENT POLICY</w:t>
      </w:r>
    </w:p>
    <w:p w14:paraId="050FFB27" w14:textId="77777777" w:rsidR="00194070" w:rsidRPr="00194070" w:rsidRDefault="00194070" w:rsidP="00194070">
      <w:pPr>
        <w:rPr>
          <w:lang w:val="en-IN"/>
        </w:rPr>
      </w:pPr>
      <w:r w:rsidRPr="00194070">
        <w:rPr>
          <w:b/>
          <w:bCs/>
          <w:lang w:val="en-IN"/>
        </w:rPr>
        <w:t>Policy Reference:</w:t>
      </w:r>
      <w:r w:rsidRPr="00194070">
        <w:rPr>
          <w:lang w:val="en-IN"/>
        </w:rPr>
        <w:t xml:space="preserve"> EBT-POL-AS-005</w:t>
      </w:r>
      <w:r w:rsidRPr="00194070">
        <w:rPr>
          <w:lang w:val="en-IN"/>
        </w:rPr>
        <w:br/>
      </w:r>
      <w:r w:rsidRPr="00194070">
        <w:rPr>
          <w:b/>
          <w:bCs/>
          <w:lang w:val="en-IN"/>
        </w:rPr>
        <w:t>Version:</w:t>
      </w:r>
      <w:r w:rsidRPr="00194070">
        <w:rPr>
          <w:lang w:val="en-IN"/>
        </w:rPr>
        <w:t xml:space="preserve"> 1.0</w:t>
      </w:r>
      <w:r w:rsidRPr="00194070">
        <w:rPr>
          <w:lang w:val="en-IN"/>
        </w:rPr>
        <w:br/>
      </w:r>
      <w:r w:rsidRPr="00194070">
        <w:rPr>
          <w:b/>
          <w:bCs/>
          <w:lang w:val="en-IN"/>
        </w:rPr>
        <w:t>Policy Created:</w:t>
      </w:r>
      <w:r w:rsidRPr="00194070">
        <w:rPr>
          <w:lang w:val="en-IN"/>
        </w:rPr>
        <w:t xml:space="preserve"> September 2025</w:t>
      </w:r>
      <w:r w:rsidRPr="00194070">
        <w:rPr>
          <w:lang w:val="en-IN"/>
        </w:rPr>
        <w:br/>
      </w:r>
      <w:r w:rsidRPr="00194070">
        <w:rPr>
          <w:b/>
          <w:bCs/>
          <w:lang w:val="en-IN"/>
        </w:rPr>
        <w:t>Effective Date:</w:t>
      </w:r>
      <w:r w:rsidRPr="00194070">
        <w:rPr>
          <w:lang w:val="en-IN"/>
        </w:rPr>
        <w:t xml:space="preserve"> 07 September 2025</w:t>
      </w:r>
      <w:r w:rsidRPr="00194070">
        <w:rPr>
          <w:lang w:val="en-IN"/>
        </w:rPr>
        <w:br/>
      </w:r>
      <w:r w:rsidRPr="00194070">
        <w:rPr>
          <w:b/>
          <w:bCs/>
          <w:lang w:val="en-IN"/>
        </w:rPr>
        <w:t>Review Date:</w:t>
      </w:r>
      <w:r w:rsidRPr="00194070">
        <w:rPr>
          <w:lang w:val="en-IN"/>
        </w:rPr>
        <w:t xml:space="preserve"> 07 September 2026</w:t>
      </w:r>
      <w:r w:rsidRPr="00194070">
        <w:rPr>
          <w:lang w:val="en-IN"/>
        </w:rPr>
        <w:br/>
      </w:r>
      <w:r w:rsidRPr="00194070">
        <w:rPr>
          <w:b/>
          <w:bCs/>
          <w:lang w:val="en-IN"/>
        </w:rPr>
        <w:t>Approved By:</w:t>
      </w:r>
      <w:r w:rsidRPr="00194070">
        <w:rPr>
          <w:lang w:val="en-IN"/>
        </w:rPr>
        <w:t xml:space="preserve"> Director, East Bridge Training (EBT)</w:t>
      </w:r>
    </w:p>
    <w:p w14:paraId="5122C821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pict w14:anchorId="049AB672">
          <v:rect id="_x0000_i1127" style="width:0;height:1.5pt" o:hralign="center" o:hrstd="t" o:hr="t" fillcolor="#a0a0a0" stroked="f"/>
        </w:pict>
      </w:r>
    </w:p>
    <w:p w14:paraId="3E648656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1. Purpose</w:t>
      </w:r>
    </w:p>
    <w:p w14:paraId="31825DBF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This Assessment Policy ensures that all assessments for KHDA-approved vocational qualifications delivered by East Bridge Training (EBT) are:</w:t>
      </w:r>
    </w:p>
    <w:p w14:paraId="71532D51" w14:textId="77777777" w:rsidR="00194070" w:rsidRPr="00194070" w:rsidRDefault="00194070" w:rsidP="00194070">
      <w:pPr>
        <w:numPr>
          <w:ilvl w:val="0"/>
          <w:numId w:val="10"/>
        </w:numPr>
        <w:rPr>
          <w:lang w:val="en-IN"/>
        </w:rPr>
      </w:pPr>
      <w:r w:rsidRPr="00194070">
        <w:rPr>
          <w:lang w:val="en-IN"/>
        </w:rPr>
        <w:t>Valid</w:t>
      </w:r>
    </w:p>
    <w:p w14:paraId="1EFE80D4" w14:textId="77777777" w:rsidR="00194070" w:rsidRPr="00194070" w:rsidRDefault="00194070" w:rsidP="00194070">
      <w:pPr>
        <w:numPr>
          <w:ilvl w:val="0"/>
          <w:numId w:val="10"/>
        </w:numPr>
        <w:rPr>
          <w:lang w:val="en-IN"/>
        </w:rPr>
      </w:pPr>
      <w:r w:rsidRPr="00194070">
        <w:rPr>
          <w:lang w:val="en-IN"/>
        </w:rPr>
        <w:t>Reliable</w:t>
      </w:r>
    </w:p>
    <w:p w14:paraId="24A0F6FF" w14:textId="77777777" w:rsidR="00194070" w:rsidRPr="00194070" w:rsidRDefault="00194070" w:rsidP="00194070">
      <w:pPr>
        <w:numPr>
          <w:ilvl w:val="0"/>
          <w:numId w:val="10"/>
        </w:numPr>
        <w:rPr>
          <w:lang w:val="en-IN"/>
        </w:rPr>
      </w:pPr>
      <w:r w:rsidRPr="00194070">
        <w:rPr>
          <w:lang w:val="en-IN"/>
        </w:rPr>
        <w:t>Fair</w:t>
      </w:r>
    </w:p>
    <w:p w14:paraId="4E304E08" w14:textId="77777777" w:rsidR="00194070" w:rsidRPr="00194070" w:rsidRDefault="00194070" w:rsidP="00194070">
      <w:pPr>
        <w:numPr>
          <w:ilvl w:val="0"/>
          <w:numId w:val="10"/>
        </w:numPr>
        <w:rPr>
          <w:lang w:val="en-IN"/>
        </w:rPr>
      </w:pPr>
      <w:r w:rsidRPr="00194070">
        <w:rPr>
          <w:lang w:val="en-IN"/>
        </w:rPr>
        <w:t>Authentic</w:t>
      </w:r>
    </w:p>
    <w:p w14:paraId="2E2E67FE" w14:textId="77777777" w:rsidR="00194070" w:rsidRPr="00194070" w:rsidRDefault="00194070" w:rsidP="00194070">
      <w:pPr>
        <w:numPr>
          <w:ilvl w:val="0"/>
          <w:numId w:val="10"/>
        </w:numPr>
        <w:rPr>
          <w:lang w:val="en-IN"/>
        </w:rPr>
      </w:pPr>
      <w:r w:rsidRPr="00194070">
        <w:rPr>
          <w:lang w:val="en-IN"/>
        </w:rPr>
        <w:t>Consistent</w:t>
      </w:r>
    </w:p>
    <w:p w14:paraId="45584201" w14:textId="77777777" w:rsidR="00194070" w:rsidRPr="00194070" w:rsidRDefault="00194070" w:rsidP="00194070">
      <w:pPr>
        <w:numPr>
          <w:ilvl w:val="0"/>
          <w:numId w:val="10"/>
        </w:numPr>
        <w:rPr>
          <w:lang w:val="en-IN"/>
        </w:rPr>
      </w:pPr>
      <w:r w:rsidRPr="00194070">
        <w:rPr>
          <w:lang w:val="en-IN"/>
        </w:rPr>
        <w:t>Aligned with awarding-body requirements</w:t>
      </w:r>
    </w:p>
    <w:p w14:paraId="65E90C2F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The policy fulfils the requirements of:</w:t>
      </w:r>
    </w:p>
    <w:p w14:paraId="38854F86" w14:textId="77777777" w:rsidR="00194070" w:rsidRPr="00194070" w:rsidRDefault="00194070" w:rsidP="00194070">
      <w:pPr>
        <w:numPr>
          <w:ilvl w:val="0"/>
          <w:numId w:val="11"/>
        </w:numPr>
        <w:rPr>
          <w:lang w:val="en-IN"/>
        </w:rPr>
      </w:pPr>
      <w:r w:rsidRPr="00194070">
        <w:rPr>
          <w:b/>
          <w:bCs/>
          <w:lang w:val="en-IN"/>
        </w:rPr>
        <w:t>Executive Council Resolution No. 30 of 2021</w:t>
      </w:r>
    </w:p>
    <w:p w14:paraId="6D48A975" w14:textId="77777777" w:rsidR="00194070" w:rsidRPr="00194070" w:rsidRDefault="00194070" w:rsidP="00194070">
      <w:pPr>
        <w:numPr>
          <w:ilvl w:val="0"/>
          <w:numId w:val="11"/>
        </w:numPr>
        <w:rPr>
          <w:lang w:val="en-IN"/>
        </w:rPr>
      </w:pPr>
      <w:r w:rsidRPr="00194070">
        <w:rPr>
          <w:b/>
          <w:bCs/>
          <w:lang w:val="en-IN"/>
        </w:rPr>
        <w:t>KHDA Vocational Standards B3.1–B3.13, B4.1–B4.3, A3.2, A3.4 &amp; A4</w:t>
      </w:r>
    </w:p>
    <w:p w14:paraId="1799EF48" w14:textId="77777777" w:rsidR="00194070" w:rsidRPr="00194070" w:rsidRDefault="00194070" w:rsidP="00194070">
      <w:pPr>
        <w:numPr>
          <w:ilvl w:val="0"/>
          <w:numId w:val="11"/>
        </w:numPr>
        <w:rPr>
          <w:lang w:val="en-IN"/>
        </w:rPr>
      </w:pPr>
      <w:r w:rsidRPr="00194070">
        <w:rPr>
          <w:b/>
          <w:bCs/>
          <w:lang w:val="en-IN"/>
        </w:rPr>
        <w:t>Awarding body assessment regulations and quality assurance frameworks</w:t>
      </w:r>
    </w:p>
    <w:p w14:paraId="077D67B7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EBT ensures that assessments accurately measure learner competence and support high-quality vocational outcomes.</w:t>
      </w:r>
    </w:p>
    <w:p w14:paraId="710080B0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pict w14:anchorId="3E55ECE2">
          <v:rect id="_x0000_i1128" style="width:0;height:1.5pt" o:hralign="center" o:hrstd="t" o:hr="t" fillcolor="#a0a0a0" stroked="f"/>
        </w:pict>
      </w:r>
    </w:p>
    <w:p w14:paraId="3B55DC65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2. Scope</w:t>
      </w:r>
    </w:p>
    <w:p w14:paraId="67F4DD4A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This policy applies to:</w:t>
      </w:r>
    </w:p>
    <w:p w14:paraId="37DA4E7A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Learners</w:t>
      </w:r>
    </w:p>
    <w:p w14:paraId="4D017C0E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All individuals enrolled in any KHDA-approved vocational qualification offered by EBT.</w:t>
      </w:r>
    </w:p>
    <w:p w14:paraId="4D0107D7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lastRenderedPageBreak/>
        <w:t>Staff</w:t>
      </w:r>
    </w:p>
    <w:p w14:paraId="3B96AC61" w14:textId="77777777" w:rsidR="00194070" w:rsidRPr="00194070" w:rsidRDefault="00194070" w:rsidP="00194070">
      <w:pPr>
        <w:numPr>
          <w:ilvl w:val="0"/>
          <w:numId w:val="12"/>
        </w:numPr>
        <w:rPr>
          <w:lang w:val="en-IN"/>
        </w:rPr>
      </w:pPr>
      <w:r w:rsidRPr="00194070">
        <w:rPr>
          <w:lang w:val="en-IN"/>
        </w:rPr>
        <w:t>Trainers</w:t>
      </w:r>
    </w:p>
    <w:p w14:paraId="1E5FE6F2" w14:textId="77777777" w:rsidR="00194070" w:rsidRPr="00194070" w:rsidRDefault="00194070" w:rsidP="00194070">
      <w:pPr>
        <w:numPr>
          <w:ilvl w:val="0"/>
          <w:numId w:val="12"/>
        </w:numPr>
        <w:rPr>
          <w:lang w:val="en-IN"/>
        </w:rPr>
      </w:pPr>
      <w:r w:rsidRPr="00194070">
        <w:rPr>
          <w:lang w:val="en-IN"/>
        </w:rPr>
        <w:t>Assessors</w:t>
      </w:r>
    </w:p>
    <w:p w14:paraId="602BA65B" w14:textId="77777777" w:rsidR="00194070" w:rsidRPr="00194070" w:rsidRDefault="00194070" w:rsidP="00194070">
      <w:pPr>
        <w:numPr>
          <w:ilvl w:val="0"/>
          <w:numId w:val="12"/>
        </w:numPr>
        <w:rPr>
          <w:lang w:val="en-IN"/>
        </w:rPr>
      </w:pPr>
      <w:r w:rsidRPr="00194070">
        <w:rPr>
          <w:lang w:val="en-IN"/>
        </w:rPr>
        <w:t>Internal Verifiers</w:t>
      </w:r>
    </w:p>
    <w:p w14:paraId="0599E61A" w14:textId="77777777" w:rsidR="00194070" w:rsidRPr="00194070" w:rsidRDefault="00194070" w:rsidP="00194070">
      <w:pPr>
        <w:numPr>
          <w:ilvl w:val="0"/>
          <w:numId w:val="12"/>
        </w:numPr>
        <w:rPr>
          <w:lang w:val="en-IN"/>
        </w:rPr>
      </w:pPr>
      <w:r w:rsidRPr="00194070">
        <w:rPr>
          <w:lang w:val="en-IN"/>
        </w:rPr>
        <w:t>Quality Nominee</w:t>
      </w:r>
    </w:p>
    <w:p w14:paraId="7C1D1C47" w14:textId="77777777" w:rsidR="00194070" w:rsidRPr="00194070" w:rsidRDefault="00194070" w:rsidP="00194070">
      <w:pPr>
        <w:numPr>
          <w:ilvl w:val="0"/>
          <w:numId w:val="12"/>
        </w:numPr>
        <w:rPr>
          <w:lang w:val="en-IN"/>
        </w:rPr>
      </w:pPr>
      <w:r w:rsidRPr="00194070">
        <w:rPr>
          <w:lang w:val="en-IN"/>
        </w:rPr>
        <w:t>Academic Head</w:t>
      </w:r>
    </w:p>
    <w:p w14:paraId="03D2CFC6" w14:textId="77777777" w:rsidR="00194070" w:rsidRPr="00194070" w:rsidRDefault="00194070" w:rsidP="00194070">
      <w:pPr>
        <w:numPr>
          <w:ilvl w:val="0"/>
          <w:numId w:val="12"/>
        </w:numPr>
        <w:rPr>
          <w:lang w:val="en-IN"/>
        </w:rPr>
      </w:pPr>
      <w:r w:rsidRPr="00194070">
        <w:rPr>
          <w:lang w:val="en-IN"/>
        </w:rPr>
        <w:t>Administrative &amp; Compliance Staff</w:t>
      </w:r>
    </w:p>
    <w:p w14:paraId="49799BB2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Assessment Types</w:t>
      </w:r>
    </w:p>
    <w:p w14:paraId="5956E16A" w14:textId="77777777" w:rsidR="00194070" w:rsidRPr="00194070" w:rsidRDefault="00194070" w:rsidP="00194070">
      <w:pPr>
        <w:numPr>
          <w:ilvl w:val="0"/>
          <w:numId w:val="13"/>
        </w:numPr>
        <w:rPr>
          <w:lang w:val="en-IN"/>
        </w:rPr>
      </w:pPr>
      <w:r w:rsidRPr="00194070">
        <w:rPr>
          <w:lang w:val="en-IN"/>
        </w:rPr>
        <w:t>Written assignments</w:t>
      </w:r>
    </w:p>
    <w:p w14:paraId="751292F8" w14:textId="77777777" w:rsidR="00194070" w:rsidRPr="00194070" w:rsidRDefault="00194070" w:rsidP="00194070">
      <w:pPr>
        <w:numPr>
          <w:ilvl w:val="0"/>
          <w:numId w:val="13"/>
        </w:numPr>
        <w:rPr>
          <w:lang w:val="en-IN"/>
        </w:rPr>
      </w:pPr>
      <w:r w:rsidRPr="00194070">
        <w:rPr>
          <w:lang w:val="en-IN"/>
        </w:rPr>
        <w:t>Practical skills demonstrations</w:t>
      </w:r>
    </w:p>
    <w:p w14:paraId="649D30C6" w14:textId="77777777" w:rsidR="00194070" w:rsidRPr="00194070" w:rsidRDefault="00194070" w:rsidP="00194070">
      <w:pPr>
        <w:numPr>
          <w:ilvl w:val="0"/>
          <w:numId w:val="13"/>
        </w:numPr>
        <w:rPr>
          <w:lang w:val="en-IN"/>
        </w:rPr>
      </w:pPr>
      <w:r w:rsidRPr="00194070">
        <w:rPr>
          <w:lang w:val="en-IN"/>
        </w:rPr>
        <w:t>Observation-based assessments</w:t>
      </w:r>
    </w:p>
    <w:p w14:paraId="7D64FF5B" w14:textId="77777777" w:rsidR="00194070" w:rsidRPr="00194070" w:rsidRDefault="00194070" w:rsidP="00194070">
      <w:pPr>
        <w:numPr>
          <w:ilvl w:val="0"/>
          <w:numId w:val="13"/>
        </w:numPr>
        <w:rPr>
          <w:lang w:val="en-IN"/>
        </w:rPr>
      </w:pPr>
      <w:r w:rsidRPr="00194070">
        <w:rPr>
          <w:lang w:val="en-IN"/>
        </w:rPr>
        <w:t>Online assessments and examinations</w:t>
      </w:r>
    </w:p>
    <w:p w14:paraId="26A547B0" w14:textId="77777777" w:rsidR="00194070" w:rsidRPr="00194070" w:rsidRDefault="00194070" w:rsidP="00194070">
      <w:pPr>
        <w:numPr>
          <w:ilvl w:val="0"/>
          <w:numId w:val="13"/>
        </w:numPr>
        <w:rPr>
          <w:lang w:val="en-IN"/>
        </w:rPr>
      </w:pPr>
      <w:r w:rsidRPr="00194070">
        <w:rPr>
          <w:lang w:val="en-IN"/>
        </w:rPr>
        <w:t>Portfolio and evidence-based submissions</w:t>
      </w:r>
    </w:p>
    <w:p w14:paraId="2DBBE7B5" w14:textId="77777777" w:rsidR="00194070" w:rsidRPr="00194070" w:rsidRDefault="00194070" w:rsidP="00194070">
      <w:pPr>
        <w:numPr>
          <w:ilvl w:val="0"/>
          <w:numId w:val="13"/>
        </w:numPr>
        <w:rPr>
          <w:lang w:val="en-IN"/>
        </w:rPr>
      </w:pPr>
      <w:r w:rsidRPr="00194070">
        <w:rPr>
          <w:lang w:val="en-IN"/>
        </w:rPr>
        <w:t>Oral/viva assessments</w:t>
      </w:r>
    </w:p>
    <w:p w14:paraId="1CB4CA25" w14:textId="77777777" w:rsidR="00194070" w:rsidRPr="00194070" w:rsidRDefault="00194070" w:rsidP="00194070">
      <w:pPr>
        <w:numPr>
          <w:ilvl w:val="0"/>
          <w:numId w:val="13"/>
        </w:numPr>
        <w:rPr>
          <w:lang w:val="en-IN"/>
        </w:rPr>
      </w:pPr>
      <w:r w:rsidRPr="00194070">
        <w:rPr>
          <w:lang w:val="en-IN"/>
        </w:rPr>
        <w:t>Work-based learning evidence</w:t>
      </w:r>
    </w:p>
    <w:p w14:paraId="5EBBBA8B" w14:textId="77777777" w:rsidR="00194070" w:rsidRPr="00194070" w:rsidRDefault="00194070" w:rsidP="00194070">
      <w:pPr>
        <w:numPr>
          <w:ilvl w:val="0"/>
          <w:numId w:val="13"/>
        </w:numPr>
        <w:rPr>
          <w:lang w:val="en-IN"/>
        </w:rPr>
      </w:pPr>
      <w:r w:rsidRPr="00194070">
        <w:rPr>
          <w:lang w:val="en-IN"/>
        </w:rPr>
        <w:t>Project-based tasks</w:t>
      </w:r>
    </w:p>
    <w:p w14:paraId="62F03CD0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pict w14:anchorId="016D8028">
          <v:rect id="_x0000_i1129" style="width:0;height:1.5pt" o:hralign="center" o:hrstd="t" o:hr="t" fillcolor="#a0a0a0" stroked="f"/>
        </w:pict>
      </w:r>
    </w:p>
    <w:p w14:paraId="3559DAFE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3. Policy Statement</w:t>
      </w:r>
    </w:p>
    <w:p w14:paraId="53331D89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EBT commits to delivering assessment that is:</w:t>
      </w:r>
    </w:p>
    <w:p w14:paraId="6B00F3BF" w14:textId="77777777" w:rsidR="00194070" w:rsidRPr="00194070" w:rsidRDefault="00194070" w:rsidP="00194070">
      <w:pPr>
        <w:numPr>
          <w:ilvl w:val="0"/>
          <w:numId w:val="14"/>
        </w:numPr>
        <w:rPr>
          <w:lang w:val="en-IN"/>
        </w:rPr>
      </w:pPr>
      <w:r w:rsidRPr="00194070">
        <w:rPr>
          <w:lang w:val="en-IN"/>
        </w:rPr>
        <w:t>Conducted with integrity, impartiality, and transparency</w:t>
      </w:r>
    </w:p>
    <w:p w14:paraId="1E93E491" w14:textId="77777777" w:rsidR="00194070" w:rsidRPr="00194070" w:rsidRDefault="00194070" w:rsidP="00194070">
      <w:pPr>
        <w:numPr>
          <w:ilvl w:val="0"/>
          <w:numId w:val="14"/>
        </w:numPr>
        <w:rPr>
          <w:lang w:val="en-IN"/>
        </w:rPr>
      </w:pPr>
      <w:r w:rsidRPr="00194070">
        <w:rPr>
          <w:lang w:val="en-IN"/>
        </w:rPr>
        <w:t>Free from discrimination or barriers to participation</w:t>
      </w:r>
    </w:p>
    <w:p w14:paraId="2AB46405" w14:textId="77777777" w:rsidR="00194070" w:rsidRPr="00194070" w:rsidRDefault="00194070" w:rsidP="00194070">
      <w:pPr>
        <w:numPr>
          <w:ilvl w:val="0"/>
          <w:numId w:val="14"/>
        </w:numPr>
        <w:rPr>
          <w:lang w:val="en-IN"/>
        </w:rPr>
      </w:pPr>
      <w:r w:rsidRPr="00194070">
        <w:rPr>
          <w:lang w:val="en-IN"/>
        </w:rPr>
        <w:t>Supported by clear criteria and guidance</w:t>
      </w:r>
    </w:p>
    <w:p w14:paraId="656DE962" w14:textId="77777777" w:rsidR="00194070" w:rsidRPr="00194070" w:rsidRDefault="00194070" w:rsidP="00194070">
      <w:pPr>
        <w:numPr>
          <w:ilvl w:val="0"/>
          <w:numId w:val="14"/>
        </w:numPr>
        <w:rPr>
          <w:lang w:val="en-IN"/>
        </w:rPr>
      </w:pPr>
      <w:r w:rsidRPr="00194070">
        <w:rPr>
          <w:lang w:val="en-IN"/>
        </w:rPr>
        <w:t>Compliant with KHDA and awarding-body rules</w:t>
      </w:r>
    </w:p>
    <w:p w14:paraId="449F3F13" w14:textId="77777777" w:rsidR="00194070" w:rsidRPr="00194070" w:rsidRDefault="00194070" w:rsidP="00194070">
      <w:pPr>
        <w:numPr>
          <w:ilvl w:val="0"/>
          <w:numId w:val="14"/>
        </w:numPr>
        <w:rPr>
          <w:lang w:val="en-IN"/>
        </w:rPr>
      </w:pPr>
      <w:r w:rsidRPr="00194070">
        <w:rPr>
          <w:lang w:val="en-IN"/>
        </w:rPr>
        <w:t>Administered consistently across trainers and assessors</w:t>
      </w:r>
    </w:p>
    <w:p w14:paraId="2C439A04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EBT prohibits:</w:t>
      </w:r>
    </w:p>
    <w:p w14:paraId="38784453" w14:textId="77777777" w:rsidR="00194070" w:rsidRPr="00194070" w:rsidRDefault="00194070" w:rsidP="00194070">
      <w:pPr>
        <w:numPr>
          <w:ilvl w:val="0"/>
          <w:numId w:val="15"/>
        </w:numPr>
        <w:rPr>
          <w:lang w:val="en-IN"/>
        </w:rPr>
      </w:pPr>
      <w:r w:rsidRPr="00194070">
        <w:rPr>
          <w:lang w:val="en-IN"/>
        </w:rPr>
        <w:t>Unfair influence</w:t>
      </w:r>
    </w:p>
    <w:p w14:paraId="78E1F8D1" w14:textId="77777777" w:rsidR="00194070" w:rsidRPr="00194070" w:rsidRDefault="00194070" w:rsidP="00194070">
      <w:pPr>
        <w:numPr>
          <w:ilvl w:val="0"/>
          <w:numId w:val="15"/>
        </w:numPr>
        <w:rPr>
          <w:lang w:val="en-IN"/>
        </w:rPr>
      </w:pPr>
      <w:r w:rsidRPr="00194070">
        <w:rPr>
          <w:lang w:val="en-IN"/>
        </w:rPr>
        <w:lastRenderedPageBreak/>
        <w:t>Maladministration</w:t>
      </w:r>
    </w:p>
    <w:p w14:paraId="101373DF" w14:textId="77777777" w:rsidR="00194070" w:rsidRPr="00194070" w:rsidRDefault="00194070" w:rsidP="00194070">
      <w:pPr>
        <w:numPr>
          <w:ilvl w:val="0"/>
          <w:numId w:val="15"/>
        </w:numPr>
        <w:rPr>
          <w:lang w:val="en-IN"/>
        </w:rPr>
      </w:pPr>
      <w:r w:rsidRPr="00194070">
        <w:rPr>
          <w:lang w:val="en-IN"/>
        </w:rPr>
        <w:t>Malpractice by learners or staff</w:t>
      </w:r>
    </w:p>
    <w:p w14:paraId="5550F4EC" w14:textId="77777777" w:rsidR="00194070" w:rsidRPr="00194070" w:rsidRDefault="00194070" w:rsidP="00194070">
      <w:pPr>
        <w:numPr>
          <w:ilvl w:val="0"/>
          <w:numId w:val="15"/>
        </w:numPr>
        <w:rPr>
          <w:lang w:val="en-IN"/>
        </w:rPr>
      </w:pPr>
      <w:r w:rsidRPr="00194070">
        <w:rPr>
          <w:lang w:val="en-IN"/>
        </w:rPr>
        <w:t>Bias, conflict of interest, or preferential treatment</w:t>
      </w:r>
    </w:p>
    <w:p w14:paraId="1DD0E371" w14:textId="77777777" w:rsidR="00194070" w:rsidRPr="00194070" w:rsidRDefault="00194070" w:rsidP="00194070">
      <w:pPr>
        <w:numPr>
          <w:ilvl w:val="0"/>
          <w:numId w:val="15"/>
        </w:numPr>
        <w:rPr>
          <w:lang w:val="en-IN"/>
        </w:rPr>
      </w:pPr>
      <w:r w:rsidRPr="00194070">
        <w:rPr>
          <w:lang w:val="en-IN"/>
        </w:rPr>
        <w:t>Tampering with grades or assessment records</w:t>
      </w:r>
    </w:p>
    <w:p w14:paraId="71B23A7E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pict w14:anchorId="60DA4124">
          <v:rect id="_x0000_i1130" style="width:0;height:1.5pt" o:hralign="center" o:hrstd="t" o:hr="t" fillcolor="#a0a0a0" stroked="f"/>
        </w:pict>
      </w:r>
    </w:p>
    <w:p w14:paraId="5D7AE8CF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4. Assessment Principles</w:t>
      </w:r>
    </w:p>
    <w:p w14:paraId="4F4242E9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The following principles govern all EBT assessments:</w:t>
      </w:r>
    </w:p>
    <w:p w14:paraId="3C0DCC32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4.1 Validity</w:t>
      </w:r>
    </w:p>
    <w:p w14:paraId="785F750D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Assessment measures what it claims to measure.</w:t>
      </w:r>
    </w:p>
    <w:p w14:paraId="011A5A3B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4.2 Reliability</w:t>
      </w:r>
    </w:p>
    <w:p w14:paraId="6B042920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Assessment decisions are consistent and standardised.</w:t>
      </w:r>
    </w:p>
    <w:p w14:paraId="19AAAA76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4.3 Authenticity</w:t>
      </w:r>
    </w:p>
    <w:p w14:paraId="435A3D38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Work must be the learner's own.</w:t>
      </w:r>
    </w:p>
    <w:p w14:paraId="77EB6AB4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4.4 Fairness</w:t>
      </w:r>
    </w:p>
    <w:p w14:paraId="1D6961AC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Assessment decisions are free from bias.</w:t>
      </w:r>
    </w:p>
    <w:p w14:paraId="6ED4B4B6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4.5 Inclusivity</w:t>
      </w:r>
    </w:p>
    <w:p w14:paraId="712590EB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Assessment accommodates diverse learner needs without reducing rigor.</w:t>
      </w:r>
    </w:p>
    <w:p w14:paraId="4935694D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4.6 Transparency</w:t>
      </w:r>
    </w:p>
    <w:p w14:paraId="21159866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Criteria, rubrics, and expectations are communicated clearly in advance.</w:t>
      </w:r>
    </w:p>
    <w:p w14:paraId="54844A55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4.7 Consistency</w:t>
      </w:r>
    </w:p>
    <w:p w14:paraId="72249171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Assessors apply criteria uniformly across all learners.</w:t>
      </w:r>
    </w:p>
    <w:p w14:paraId="7FEC91D6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pict w14:anchorId="3001EE47">
          <v:rect id="_x0000_i1131" style="width:0;height:1.5pt" o:hralign="center" o:hrstd="t" o:hr="t" fillcolor="#a0a0a0" stroked="f"/>
        </w:pict>
      </w:r>
    </w:p>
    <w:p w14:paraId="31A3AD43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5. Learner Information, Advice &amp; Support</w:t>
      </w:r>
    </w:p>
    <w:p w14:paraId="6F3ABA2E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 xml:space="preserve">Aligned with </w:t>
      </w:r>
      <w:r w:rsidRPr="00194070">
        <w:rPr>
          <w:b/>
          <w:bCs/>
          <w:lang w:val="en-IN"/>
        </w:rPr>
        <w:t>KHDA A3.2, B3.1, B3.10</w:t>
      </w:r>
      <w:r w:rsidRPr="00194070">
        <w:rPr>
          <w:lang w:val="en-IN"/>
        </w:rPr>
        <w:t>:</w:t>
      </w:r>
    </w:p>
    <w:p w14:paraId="3B05648E" w14:textId="77777777" w:rsidR="00194070" w:rsidRPr="00194070" w:rsidRDefault="00194070" w:rsidP="00194070">
      <w:pPr>
        <w:numPr>
          <w:ilvl w:val="0"/>
          <w:numId w:val="16"/>
        </w:numPr>
        <w:rPr>
          <w:lang w:val="en-IN"/>
        </w:rPr>
      </w:pPr>
      <w:r w:rsidRPr="00194070">
        <w:rPr>
          <w:lang w:val="en-IN"/>
        </w:rPr>
        <w:t>All learners receive assessment information at induction</w:t>
      </w:r>
    </w:p>
    <w:p w14:paraId="58EF8083" w14:textId="77777777" w:rsidR="00194070" w:rsidRPr="00194070" w:rsidRDefault="00194070" w:rsidP="00194070">
      <w:pPr>
        <w:numPr>
          <w:ilvl w:val="0"/>
          <w:numId w:val="16"/>
        </w:numPr>
        <w:rPr>
          <w:lang w:val="en-IN"/>
        </w:rPr>
      </w:pPr>
      <w:r w:rsidRPr="00194070">
        <w:rPr>
          <w:lang w:val="en-IN"/>
        </w:rPr>
        <w:t>Criteria, deadlines, and rubrics are published in advance</w:t>
      </w:r>
    </w:p>
    <w:p w14:paraId="77221520" w14:textId="77777777" w:rsidR="00194070" w:rsidRPr="00194070" w:rsidRDefault="00194070" w:rsidP="00194070">
      <w:pPr>
        <w:numPr>
          <w:ilvl w:val="0"/>
          <w:numId w:val="16"/>
        </w:numPr>
        <w:rPr>
          <w:lang w:val="en-IN"/>
        </w:rPr>
      </w:pPr>
      <w:r w:rsidRPr="00194070">
        <w:rPr>
          <w:lang w:val="en-IN"/>
        </w:rPr>
        <w:lastRenderedPageBreak/>
        <w:t>Learners receive guidance on preparing for assessments</w:t>
      </w:r>
    </w:p>
    <w:p w14:paraId="71917045" w14:textId="77777777" w:rsidR="00194070" w:rsidRPr="00194070" w:rsidRDefault="00194070" w:rsidP="00194070">
      <w:pPr>
        <w:numPr>
          <w:ilvl w:val="0"/>
          <w:numId w:val="16"/>
        </w:numPr>
        <w:rPr>
          <w:lang w:val="en-IN"/>
        </w:rPr>
      </w:pPr>
      <w:r w:rsidRPr="00194070">
        <w:rPr>
          <w:lang w:val="en-IN"/>
        </w:rPr>
        <w:t>EBT provides reasonable adjustments for learners requiring support</w:t>
      </w:r>
    </w:p>
    <w:p w14:paraId="738D0CD0" w14:textId="77777777" w:rsidR="00194070" w:rsidRPr="00194070" w:rsidRDefault="00194070" w:rsidP="00194070">
      <w:pPr>
        <w:numPr>
          <w:ilvl w:val="0"/>
          <w:numId w:val="16"/>
        </w:numPr>
        <w:rPr>
          <w:lang w:val="en-IN"/>
        </w:rPr>
      </w:pPr>
      <w:r w:rsidRPr="00194070">
        <w:rPr>
          <w:lang w:val="en-IN"/>
        </w:rPr>
        <w:t>All learners have the right to request clarification before assessments</w:t>
      </w:r>
    </w:p>
    <w:p w14:paraId="05316A3F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pict w14:anchorId="551EE3D2">
          <v:rect id="_x0000_i1132" style="width:0;height:1.5pt" o:hralign="center" o:hrstd="t" o:hr="t" fillcolor="#a0a0a0" stroked="f"/>
        </w:pict>
      </w:r>
    </w:p>
    <w:p w14:paraId="53C5AEE7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6. Assessment Planning &amp; Delivery</w:t>
      </w:r>
    </w:p>
    <w:p w14:paraId="61D3C0B6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EBT maintains the following documents:</w:t>
      </w:r>
    </w:p>
    <w:p w14:paraId="1394FC6F" w14:textId="77777777" w:rsidR="00194070" w:rsidRPr="00194070" w:rsidRDefault="00194070" w:rsidP="00194070">
      <w:pPr>
        <w:numPr>
          <w:ilvl w:val="0"/>
          <w:numId w:val="17"/>
        </w:numPr>
        <w:rPr>
          <w:lang w:val="en-IN"/>
        </w:rPr>
      </w:pPr>
      <w:r w:rsidRPr="00194070">
        <w:rPr>
          <w:lang w:val="en-IN"/>
        </w:rPr>
        <w:t>Annual Qualification Delivery Plan</w:t>
      </w:r>
    </w:p>
    <w:p w14:paraId="55A4DA88" w14:textId="77777777" w:rsidR="00194070" w:rsidRPr="00194070" w:rsidRDefault="00194070" w:rsidP="00194070">
      <w:pPr>
        <w:numPr>
          <w:ilvl w:val="0"/>
          <w:numId w:val="17"/>
        </w:numPr>
        <w:rPr>
          <w:lang w:val="en-IN"/>
        </w:rPr>
      </w:pPr>
      <w:r w:rsidRPr="00194070">
        <w:rPr>
          <w:lang w:val="en-IN"/>
        </w:rPr>
        <w:t>Assessment Plan</w:t>
      </w:r>
    </w:p>
    <w:p w14:paraId="306073B1" w14:textId="77777777" w:rsidR="00194070" w:rsidRPr="00194070" w:rsidRDefault="00194070" w:rsidP="00194070">
      <w:pPr>
        <w:numPr>
          <w:ilvl w:val="0"/>
          <w:numId w:val="17"/>
        </w:numPr>
        <w:rPr>
          <w:lang w:val="en-IN"/>
        </w:rPr>
      </w:pPr>
      <w:r w:rsidRPr="00194070">
        <w:rPr>
          <w:lang w:val="en-IN"/>
        </w:rPr>
        <w:t>Internal Verification Plan</w:t>
      </w:r>
    </w:p>
    <w:p w14:paraId="7F43106F" w14:textId="77777777" w:rsidR="00194070" w:rsidRPr="00194070" w:rsidRDefault="00194070" w:rsidP="00194070">
      <w:pPr>
        <w:numPr>
          <w:ilvl w:val="0"/>
          <w:numId w:val="17"/>
        </w:numPr>
        <w:rPr>
          <w:lang w:val="en-IN"/>
        </w:rPr>
      </w:pPr>
      <w:r w:rsidRPr="00194070">
        <w:rPr>
          <w:lang w:val="en-IN"/>
        </w:rPr>
        <w:t>Standardised Assessment Briefs</w:t>
      </w:r>
    </w:p>
    <w:p w14:paraId="4ADA68EF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Assessors must:</w:t>
      </w:r>
    </w:p>
    <w:p w14:paraId="37F88758" w14:textId="77777777" w:rsidR="00194070" w:rsidRPr="00194070" w:rsidRDefault="00194070" w:rsidP="00194070">
      <w:pPr>
        <w:numPr>
          <w:ilvl w:val="0"/>
          <w:numId w:val="18"/>
        </w:numPr>
        <w:rPr>
          <w:lang w:val="en-IN"/>
        </w:rPr>
      </w:pPr>
      <w:r w:rsidRPr="00194070">
        <w:rPr>
          <w:lang w:val="en-IN"/>
        </w:rPr>
        <w:t>Be qualified and competent (KHDA B2.3, B4.1(h))</w:t>
      </w:r>
    </w:p>
    <w:p w14:paraId="546D11BC" w14:textId="77777777" w:rsidR="00194070" w:rsidRPr="00194070" w:rsidRDefault="00194070" w:rsidP="00194070">
      <w:pPr>
        <w:numPr>
          <w:ilvl w:val="0"/>
          <w:numId w:val="18"/>
        </w:numPr>
        <w:rPr>
          <w:lang w:val="en-IN"/>
        </w:rPr>
      </w:pPr>
      <w:r w:rsidRPr="00194070">
        <w:rPr>
          <w:lang w:val="en-IN"/>
        </w:rPr>
        <w:t>Adhere to awarding-body assessment standards</w:t>
      </w:r>
    </w:p>
    <w:p w14:paraId="774E402C" w14:textId="77777777" w:rsidR="00194070" w:rsidRPr="00194070" w:rsidRDefault="00194070" w:rsidP="00194070">
      <w:pPr>
        <w:numPr>
          <w:ilvl w:val="0"/>
          <w:numId w:val="18"/>
        </w:numPr>
        <w:rPr>
          <w:lang w:val="en-IN"/>
        </w:rPr>
      </w:pPr>
      <w:r w:rsidRPr="00194070">
        <w:rPr>
          <w:lang w:val="en-IN"/>
        </w:rPr>
        <w:t>Maintain accurate, documented assessment decisions</w:t>
      </w:r>
    </w:p>
    <w:p w14:paraId="1000C0E3" w14:textId="77777777" w:rsidR="00194070" w:rsidRPr="00194070" w:rsidRDefault="00194070" w:rsidP="00194070">
      <w:pPr>
        <w:numPr>
          <w:ilvl w:val="0"/>
          <w:numId w:val="18"/>
        </w:numPr>
        <w:rPr>
          <w:lang w:val="en-IN"/>
        </w:rPr>
      </w:pPr>
      <w:r w:rsidRPr="00194070">
        <w:rPr>
          <w:lang w:val="en-IN"/>
        </w:rPr>
        <w:t>Ensure all assessment environments are suitable and safe</w:t>
      </w:r>
    </w:p>
    <w:p w14:paraId="07F48355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 xml:space="preserve">EBT allocates sufficient teaching and assessment time as per </w:t>
      </w:r>
      <w:r w:rsidRPr="00194070">
        <w:rPr>
          <w:b/>
          <w:bCs/>
          <w:lang w:val="en-IN"/>
        </w:rPr>
        <w:t>KHDA B3.7</w:t>
      </w:r>
      <w:r w:rsidRPr="00194070">
        <w:rPr>
          <w:lang w:val="en-IN"/>
        </w:rPr>
        <w:t>.</w:t>
      </w:r>
    </w:p>
    <w:p w14:paraId="4A5F1691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pict w14:anchorId="1D16DAD0">
          <v:rect id="_x0000_i1133" style="width:0;height:1.5pt" o:hralign="center" o:hrstd="t" o:hr="t" fillcolor="#a0a0a0" stroked="f"/>
        </w:pict>
      </w:r>
    </w:p>
    <w:p w14:paraId="3CF1857A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7. Marking &amp; Feedback</w:t>
      </w:r>
    </w:p>
    <w:p w14:paraId="189A7A21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7.1 Marking</w:t>
      </w:r>
    </w:p>
    <w:p w14:paraId="794C1189" w14:textId="77777777" w:rsidR="00194070" w:rsidRPr="00194070" w:rsidRDefault="00194070" w:rsidP="00194070">
      <w:pPr>
        <w:numPr>
          <w:ilvl w:val="0"/>
          <w:numId w:val="19"/>
        </w:numPr>
        <w:rPr>
          <w:lang w:val="en-IN"/>
        </w:rPr>
      </w:pPr>
      <w:r w:rsidRPr="00194070">
        <w:rPr>
          <w:lang w:val="en-IN"/>
        </w:rPr>
        <w:t>Assessors mark work in accordance with awarding body rubrics</w:t>
      </w:r>
    </w:p>
    <w:p w14:paraId="7649B4E5" w14:textId="77777777" w:rsidR="00194070" w:rsidRPr="00194070" w:rsidRDefault="00194070" w:rsidP="00194070">
      <w:pPr>
        <w:numPr>
          <w:ilvl w:val="0"/>
          <w:numId w:val="19"/>
        </w:numPr>
        <w:rPr>
          <w:lang w:val="en-IN"/>
        </w:rPr>
      </w:pPr>
      <w:r w:rsidRPr="00194070">
        <w:rPr>
          <w:lang w:val="en-IN"/>
        </w:rPr>
        <w:t>Marking must be objective and evidence-based</w:t>
      </w:r>
    </w:p>
    <w:p w14:paraId="04ADA669" w14:textId="77777777" w:rsidR="00194070" w:rsidRPr="00194070" w:rsidRDefault="00194070" w:rsidP="00194070">
      <w:pPr>
        <w:numPr>
          <w:ilvl w:val="0"/>
          <w:numId w:val="19"/>
        </w:numPr>
        <w:rPr>
          <w:lang w:val="en-IN"/>
        </w:rPr>
      </w:pPr>
      <w:r w:rsidRPr="00194070">
        <w:rPr>
          <w:lang w:val="en-IN"/>
        </w:rPr>
        <w:t>No assessor may mark work where there is a conflict of interest</w:t>
      </w:r>
    </w:p>
    <w:p w14:paraId="14D5CF4E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7.2 Feedback</w:t>
      </w:r>
    </w:p>
    <w:p w14:paraId="697EAFE9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Learners receive:</w:t>
      </w:r>
    </w:p>
    <w:p w14:paraId="3C2F6FE9" w14:textId="77777777" w:rsidR="00194070" w:rsidRPr="00194070" w:rsidRDefault="00194070" w:rsidP="00194070">
      <w:pPr>
        <w:numPr>
          <w:ilvl w:val="0"/>
          <w:numId w:val="20"/>
        </w:numPr>
        <w:rPr>
          <w:lang w:val="en-IN"/>
        </w:rPr>
      </w:pPr>
      <w:r w:rsidRPr="00194070">
        <w:rPr>
          <w:lang w:val="en-IN"/>
        </w:rPr>
        <w:t>Constructive, improvement-oriented feedback</w:t>
      </w:r>
    </w:p>
    <w:p w14:paraId="02E51790" w14:textId="77777777" w:rsidR="00194070" w:rsidRPr="00194070" w:rsidRDefault="00194070" w:rsidP="00194070">
      <w:pPr>
        <w:numPr>
          <w:ilvl w:val="0"/>
          <w:numId w:val="20"/>
        </w:numPr>
        <w:rPr>
          <w:lang w:val="en-IN"/>
        </w:rPr>
      </w:pPr>
      <w:r w:rsidRPr="00194070">
        <w:rPr>
          <w:lang w:val="en-IN"/>
        </w:rPr>
        <w:t>Clear reference to assessment criteria</w:t>
      </w:r>
    </w:p>
    <w:p w14:paraId="29C5A197" w14:textId="77777777" w:rsidR="00194070" w:rsidRPr="00194070" w:rsidRDefault="00194070" w:rsidP="00194070">
      <w:pPr>
        <w:numPr>
          <w:ilvl w:val="0"/>
          <w:numId w:val="20"/>
        </w:numPr>
        <w:rPr>
          <w:lang w:val="en-IN"/>
        </w:rPr>
      </w:pPr>
      <w:r w:rsidRPr="00194070">
        <w:rPr>
          <w:lang w:val="en-IN"/>
        </w:rPr>
        <w:lastRenderedPageBreak/>
        <w:t xml:space="preserve">Written feedback within </w:t>
      </w:r>
      <w:r w:rsidRPr="00194070">
        <w:rPr>
          <w:b/>
          <w:bCs/>
          <w:lang w:val="en-IN"/>
        </w:rPr>
        <w:t>10 working days</w:t>
      </w:r>
    </w:p>
    <w:p w14:paraId="1DD4F321" w14:textId="77777777" w:rsidR="00194070" w:rsidRPr="00194070" w:rsidRDefault="00194070" w:rsidP="00194070">
      <w:pPr>
        <w:numPr>
          <w:ilvl w:val="0"/>
          <w:numId w:val="20"/>
        </w:numPr>
        <w:rPr>
          <w:lang w:val="en-IN"/>
        </w:rPr>
      </w:pPr>
      <w:r w:rsidRPr="00194070">
        <w:rPr>
          <w:lang w:val="en-IN"/>
        </w:rPr>
        <w:t xml:space="preserve">Opportunities for reassessment </w:t>
      </w:r>
      <w:proofErr w:type="gramStart"/>
      <w:r w:rsidRPr="00194070">
        <w:rPr>
          <w:lang w:val="en-IN"/>
        </w:rPr>
        <w:t>where</w:t>
      </w:r>
      <w:proofErr w:type="gramEnd"/>
      <w:r w:rsidRPr="00194070">
        <w:rPr>
          <w:lang w:val="en-IN"/>
        </w:rPr>
        <w:t xml:space="preserve"> permitted</w:t>
      </w:r>
    </w:p>
    <w:p w14:paraId="0D7FF83B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pict w14:anchorId="10D52A24">
          <v:rect id="_x0000_i1134" style="width:0;height:1.5pt" o:hralign="center" o:hrstd="t" o:hr="t" fillcolor="#a0a0a0" stroked="f"/>
        </w:pict>
      </w:r>
    </w:p>
    <w:p w14:paraId="0162AE9A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8. Internal Verification (IV)</w:t>
      </w:r>
    </w:p>
    <w:p w14:paraId="41D10224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 xml:space="preserve">As required by KHDA </w:t>
      </w:r>
      <w:r w:rsidRPr="00194070">
        <w:rPr>
          <w:b/>
          <w:bCs/>
          <w:lang w:val="en-IN"/>
        </w:rPr>
        <w:t>B4.1, B4.2 &amp; B4.3</w:t>
      </w:r>
      <w:r w:rsidRPr="00194070">
        <w:rPr>
          <w:lang w:val="en-IN"/>
        </w:rPr>
        <w:t>:</w:t>
      </w:r>
    </w:p>
    <w:p w14:paraId="0A4C01C3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EBT’s IV system ensures:</w:t>
      </w:r>
    </w:p>
    <w:p w14:paraId="20EC5D40" w14:textId="77777777" w:rsidR="00194070" w:rsidRPr="00194070" w:rsidRDefault="00194070" w:rsidP="00194070">
      <w:pPr>
        <w:numPr>
          <w:ilvl w:val="0"/>
          <w:numId w:val="21"/>
        </w:numPr>
        <w:rPr>
          <w:lang w:val="en-IN"/>
        </w:rPr>
      </w:pPr>
      <w:r w:rsidRPr="00194070">
        <w:rPr>
          <w:lang w:val="en-IN"/>
        </w:rPr>
        <w:t>Sampling of assessor decisions</w:t>
      </w:r>
    </w:p>
    <w:p w14:paraId="26C217B3" w14:textId="77777777" w:rsidR="00194070" w:rsidRPr="00194070" w:rsidRDefault="00194070" w:rsidP="00194070">
      <w:pPr>
        <w:numPr>
          <w:ilvl w:val="0"/>
          <w:numId w:val="21"/>
        </w:numPr>
        <w:rPr>
          <w:lang w:val="en-IN"/>
        </w:rPr>
      </w:pPr>
      <w:r w:rsidRPr="00194070">
        <w:rPr>
          <w:lang w:val="en-IN"/>
        </w:rPr>
        <w:t>Standardisation of assessment practices</w:t>
      </w:r>
    </w:p>
    <w:p w14:paraId="7F13F162" w14:textId="77777777" w:rsidR="00194070" w:rsidRPr="00194070" w:rsidRDefault="00194070" w:rsidP="00194070">
      <w:pPr>
        <w:numPr>
          <w:ilvl w:val="0"/>
          <w:numId w:val="21"/>
        </w:numPr>
        <w:rPr>
          <w:lang w:val="en-IN"/>
        </w:rPr>
      </w:pPr>
      <w:r w:rsidRPr="00194070">
        <w:rPr>
          <w:lang w:val="en-IN"/>
        </w:rPr>
        <w:t>Development and support of assessors</w:t>
      </w:r>
    </w:p>
    <w:p w14:paraId="3B20481E" w14:textId="77777777" w:rsidR="00194070" w:rsidRPr="00194070" w:rsidRDefault="00194070" w:rsidP="00194070">
      <w:pPr>
        <w:numPr>
          <w:ilvl w:val="0"/>
          <w:numId w:val="21"/>
        </w:numPr>
        <w:rPr>
          <w:lang w:val="en-IN"/>
        </w:rPr>
      </w:pPr>
      <w:r w:rsidRPr="00194070">
        <w:rPr>
          <w:lang w:val="en-IN"/>
        </w:rPr>
        <w:t>Early detection of errors or inconsistencies</w:t>
      </w:r>
    </w:p>
    <w:p w14:paraId="607B8921" w14:textId="77777777" w:rsidR="00194070" w:rsidRPr="00194070" w:rsidRDefault="00194070" w:rsidP="00194070">
      <w:pPr>
        <w:numPr>
          <w:ilvl w:val="0"/>
          <w:numId w:val="21"/>
        </w:numPr>
        <w:rPr>
          <w:lang w:val="en-IN"/>
        </w:rPr>
      </w:pPr>
      <w:r w:rsidRPr="00194070">
        <w:rPr>
          <w:lang w:val="en-IN"/>
        </w:rPr>
        <w:t>Maintenance of assessment quality and integrity</w:t>
      </w:r>
    </w:p>
    <w:p w14:paraId="7E4895D8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IV responsibilities include:</w:t>
      </w:r>
    </w:p>
    <w:p w14:paraId="41A97E06" w14:textId="77777777" w:rsidR="00194070" w:rsidRPr="00194070" w:rsidRDefault="00194070" w:rsidP="00194070">
      <w:pPr>
        <w:numPr>
          <w:ilvl w:val="0"/>
          <w:numId w:val="22"/>
        </w:numPr>
        <w:rPr>
          <w:lang w:val="en-IN"/>
        </w:rPr>
      </w:pPr>
      <w:r w:rsidRPr="00194070">
        <w:rPr>
          <w:lang w:val="en-IN"/>
        </w:rPr>
        <w:t>Reviewing assessment briefs</w:t>
      </w:r>
    </w:p>
    <w:p w14:paraId="1E547E14" w14:textId="77777777" w:rsidR="00194070" w:rsidRPr="00194070" w:rsidRDefault="00194070" w:rsidP="00194070">
      <w:pPr>
        <w:numPr>
          <w:ilvl w:val="0"/>
          <w:numId w:val="22"/>
        </w:numPr>
        <w:rPr>
          <w:lang w:val="en-IN"/>
        </w:rPr>
      </w:pPr>
      <w:r w:rsidRPr="00194070">
        <w:rPr>
          <w:lang w:val="en-IN"/>
        </w:rPr>
        <w:t>Sampling marked work</w:t>
      </w:r>
    </w:p>
    <w:p w14:paraId="2A758D33" w14:textId="77777777" w:rsidR="00194070" w:rsidRPr="00194070" w:rsidRDefault="00194070" w:rsidP="00194070">
      <w:pPr>
        <w:numPr>
          <w:ilvl w:val="0"/>
          <w:numId w:val="22"/>
        </w:numPr>
        <w:rPr>
          <w:lang w:val="en-IN"/>
        </w:rPr>
      </w:pPr>
      <w:r w:rsidRPr="00194070">
        <w:rPr>
          <w:lang w:val="en-IN"/>
        </w:rPr>
        <w:t>Checking authenticity of learner evidence</w:t>
      </w:r>
    </w:p>
    <w:p w14:paraId="7AB69F63" w14:textId="77777777" w:rsidR="00194070" w:rsidRPr="00194070" w:rsidRDefault="00194070" w:rsidP="00194070">
      <w:pPr>
        <w:numPr>
          <w:ilvl w:val="0"/>
          <w:numId w:val="22"/>
        </w:numPr>
        <w:rPr>
          <w:lang w:val="en-IN"/>
        </w:rPr>
      </w:pPr>
      <w:r w:rsidRPr="00194070">
        <w:rPr>
          <w:lang w:val="en-IN"/>
        </w:rPr>
        <w:t>Logging IV reports</w:t>
      </w:r>
    </w:p>
    <w:p w14:paraId="4B0D8C34" w14:textId="77777777" w:rsidR="00194070" w:rsidRPr="00194070" w:rsidRDefault="00194070" w:rsidP="00194070">
      <w:pPr>
        <w:numPr>
          <w:ilvl w:val="0"/>
          <w:numId w:val="22"/>
        </w:numPr>
        <w:rPr>
          <w:lang w:val="en-IN"/>
        </w:rPr>
      </w:pPr>
      <w:r w:rsidRPr="00194070">
        <w:rPr>
          <w:lang w:val="en-IN"/>
        </w:rPr>
        <w:t>Recommending corrective actions</w:t>
      </w:r>
    </w:p>
    <w:p w14:paraId="61C88ED0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 xml:space="preserve">All IV records are retained for </w:t>
      </w:r>
      <w:r w:rsidRPr="00194070">
        <w:rPr>
          <w:b/>
          <w:bCs/>
          <w:lang w:val="en-IN"/>
        </w:rPr>
        <w:t>five years</w:t>
      </w:r>
      <w:r w:rsidRPr="00194070">
        <w:rPr>
          <w:lang w:val="en-IN"/>
        </w:rPr>
        <w:t>.</w:t>
      </w:r>
    </w:p>
    <w:p w14:paraId="661BBF4A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pict w14:anchorId="5CBE72FB">
          <v:rect id="_x0000_i1135" style="width:0;height:1.5pt" o:hralign="center" o:hrstd="t" o:hr="t" fillcolor="#a0a0a0" stroked="f"/>
        </w:pict>
      </w:r>
    </w:p>
    <w:p w14:paraId="51867224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9. Reasonable Adjustments &amp; Special Considerations</w:t>
      </w:r>
    </w:p>
    <w:p w14:paraId="2DD5BD60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EBT provides assessment adjustments aligned with:</w:t>
      </w:r>
    </w:p>
    <w:p w14:paraId="7BCECDBC" w14:textId="77777777" w:rsidR="00194070" w:rsidRPr="00194070" w:rsidRDefault="00194070" w:rsidP="00194070">
      <w:pPr>
        <w:numPr>
          <w:ilvl w:val="0"/>
          <w:numId w:val="23"/>
        </w:numPr>
        <w:rPr>
          <w:lang w:val="en-IN"/>
        </w:rPr>
      </w:pPr>
      <w:r w:rsidRPr="00194070">
        <w:rPr>
          <w:lang w:val="en-IN"/>
        </w:rPr>
        <w:t>KHDA inclusivity requirements</w:t>
      </w:r>
    </w:p>
    <w:p w14:paraId="47B79889" w14:textId="77777777" w:rsidR="00194070" w:rsidRPr="00194070" w:rsidRDefault="00194070" w:rsidP="00194070">
      <w:pPr>
        <w:numPr>
          <w:ilvl w:val="0"/>
          <w:numId w:val="23"/>
        </w:numPr>
        <w:rPr>
          <w:lang w:val="en-IN"/>
        </w:rPr>
      </w:pPr>
      <w:r w:rsidRPr="00194070">
        <w:rPr>
          <w:lang w:val="en-IN"/>
        </w:rPr>
        <w:t>Awarding body guidelines</w:t>
      </w:r>
    </w:p>
    <w:p w14:paraId="6963A7B1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Adjustments may include:</w:t>
      </w:r>
    </w:p>
    <w:p w14:paraId="2F252F08" w14:textId="77777777" w:rsidR="00194070" w:rsidRPr="00194070" w:rsidRDefault="00194070" w:rsidP="00194070">
      <w:pPr>
        <w:numPr>
          <w:ilvl w:val="0"/>
          <w:numId w:val="24"/>
        </w:numPr>
        <w:rPr>
          <w:lang w:val="en-IN"/>
        </w:rPr>
      </w:pPr>
      <w:r w:rsidRPr="00194070">
        <w:rPr>
          <w:lang w:val="en-IN"/>
        </w:rPr>
        <w:t>Extra time</w:t>
      </w:r>
    </w:p>
    <w:p w14:paraId="408A17CE" w14:textId="77777777" w:rsidR="00194070" w:rsidRPr="00194070" w:rsidRDefault="00194070" w:rsidP="00194070">
      <w:pPr>
        <w:numPr>
          <w:ilvl w:val="0"/>
          <w:numId w:val="24"/>
        </w:numPr>
        <w:rPr>
          <w:lang w:val="en-IN"/>
        </w:rPr>
      </w:pPr>
      <w:r w:rsidRPr="00194070">
        <w:rPr>
          <w:lang w:val="en-IN"/>
        </w:rPr>
        <w:t>Modified assessment formats</w:t>
      </w:r>
    </w:p>
    <w:p w14:paraId="0CC001C5" w14:textId="77777777" w:rsidR="00194070" w:rsidRPr="00194070" w:rsidRDefault="00194070" w:rsidP="00194070">
      <w:pPr>
        <w:numPr>
          <w:ilvl w:val="0"/>
          <w:numId w:val="24"/>
        </w:numPr>
        <w:rPr>
          <w:lang w:val="en-IN"/>
        </w:rPr>
      </w:pPr>
      <w:r w:rsidRPr="00194070">
        <w:rPr>
          <w:lang w:val="en-IN"/>
        </w:rPr>
        <w:lastRenderedPageBreak/>
        <w:t>Assistive technology</w:t>
      </w:r>
    </w:p>
    <w:p w14:paraId="3D10A46E" w14:textId="77777777" w:rsidR="00194070" w:rsidRPr="00194070" w:rsidRDefault="00194070" w:rsidP="00194070">
      <w:pPr>
        <w:numPr>
          <w:ilvl w:val="0"/>
          <w:numId w:val="24"/>
        </w:numPr>
        <w:rPr>
          <w:lang w:val="en-IN"/>
        </w:rPr>
      </w:pPr>
      <w:r w:rsidRPr="00194070">
        <w:rPr>
          <w:lang w:val="en-IN"/>
        </w:rPr>
        <w:t>Additional support arrangements</w:t>
      </w:r>
    </w:p>
    <w:p w14:paraId="4280DCD6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All adjustments must:</w:t>
      </w:r>
    </w:p>
    <w:p w14:paraId="64A4E584" w14:textId="77777777" w:rsidR="00194070" w:rsidRPr="00194070" w:rsidRDefault="00194070" w:rsidP="00194070">
      <w:pPr>
        <w:numPr>
          <w:ilvl w:val="0"/>
          <w:numId w:val="25"/>
        </w:numPr>
        <w:rPr>
          <w:lang w:val="en-IN"/>
        </w:rPr>
      </w:pPr>
      <w:r w:rsidRPr="00194070">
        <w:rPr>
          <w:lang w:val="en-IN"/>
        </w:rPr>
        <w:t>Not undermine assessment validity</w:t>
      </w:r>
    </w:p>
    <w:p w14:paraId="2505E8C0" w14:textId="77777777" w:rsidR="00194070" w:rsidRPr="00194070" w:rsidRDefault="00194070" w:rsidP="00194070">
      <w:pPr>
        <w:numPr>
          <w:ilvl w:val="0"/>
          <w:numId w:val="25"/>
        </w:numPr>
        <w:rPr>
          <w:lang w:val="en-IN"/>
        </w:rPr>
      </w:pPr>
      <w:r w:rsidRPr="00194070">
        <w:rPr>
          <w:lang w:val="en-IN"/>
        </w:rPr>
        <w:t>Be evidence-based</w:t>
      </w:r>
    </w:p>
    <w:p w14:paraId="6EBEC186" w14:textId="77777777" w:rsidR="00194070" w:rsidRPr="00194070" w:rsidRDefault="00194070" w:rsidP="00194070">
      <w:pPr>
        <w:numPr>
          <w:ilvl w:val="0"/>
          <w:numId w:val="25"/>
        </w:numPr>
        <w:rPr>
          <w:lang w:val="en-IN"/>
        </w:rPr>
      </w:pPr>
      <w:r w:rsidRPr="00194070">
        <w:rPr>
          <w:lang w:val="en-IN"/>
        </w:rPr>
        <w:t>Be approved by the Academic Head</w:t>
      </w:r>
    </w:p>
    <w:p w14:paraId="27131F3A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Special considerations apply when learners face unexpected circumstances (e.g., illness).</w:t>
      </w:r>
    </w:p>
    <w:p w14:paraId="23A1BD21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pict w14:anchorId="114DE11A">
          <v:rect id="_x0000_i1136" style="width:0;height:1.5pt" o:hralign="center" o:hrstd="t" o:hr="t" fillcolor="#a0a0a0" stroked="f"/>
        </w:pict>
      </w:r>
    </w:p>
    <w:p w14:paraId="0EE1524A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10. Assessment Malpractice &amp; Maladministration</w:t>
      </w:r>
    </w:p>
    <w:p w14:paraId="751E964E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EBT strictly prohibits:</w:t>
      </w:r>
    </w:p>
    <w:p w14:paraId="31791BBC" w14:textId="77777777" w:rsidR="00194070" w:rsidRPr="00194070" w:rsidRDefault="00194070" w:rsidP="00194070">
      <w:pPr>
        <w:numPr>
          <w:ilvl w:val="0"/>
          <w:numId w:val="26"/>
        </w:numPr>
        <w:rPr>
          <w:lang w:val="en-IN"/>
        </w:rPr>
      </w:pPr>
      <w:r w:rsidRPr="00194070">
        <w:rPr>
          <w:lang w:val="en-IN"/>
        </w:rPr>
        <w:t>Plagiarism</w:t>
      </w:r>
    </w:p>
    <w:p w14:paraId="0E29B645" w14:textId="77777777" w:rsidR="00194070" w:rsidRPr="00194070" w:rsidRDefault="00194070" w:rsidP="00194070">
      <w:pPr>
        <w:numPr>
          <w:ilvl w:val="0"/>
          <w:numId w:val="26"/>
        </w:numPr>
        <w:rPr>
          <w:lang w:val="en-IN"/>
        </w:rPr>
      </w:pPr>
      <w:r w:rsidRPr="00194070">
        <w:rPr>
          <w:lang w:val="en-IN"/>
        </w:rPr>
        <w:t>Collusion</w:t>
      </w:r>
    </w:p>
    <w:p w14:paraId="714226AB" w14:textId="77777777" w:rsidR="00194070" w:rsidRPr="00194070" w:rsidRDefault="00194070" w:rsidP="00194070">
      <w:pPr>
        <w:numPr>
          <w:ilvl w:val="0"/>
          <w:numId w:val="26"/>
        </w:numPr>
        <w:rPr>
          <w:lang w:val="en-IN"/>
        </w:rPr>
      </w:pPr>
      <w:r w:rsidRPr="00194070">
        <w:rPr>
          <w:lang w:val="en-IN"/>
        </w:rPr>
        <w:t>Contract cheating</w:t>
      </w:r>
    </w:p>
    <w:p w14:paraId="11D25167" w14:textId="77777777" w:rsidR="00194070" w:rsidRPr="00194070" w:rsidRDefault="00194070" w:rsidP="00194070">
      <w:pPr>
        <w:numPr>
          <w:ilvl w:val="0"/>
          <w:numId w:val="26"/>
        </w:numPr>
        <w:rPr>
          <w:lang w:val="en-IN"/>
        </w:rPr>
      </w:pPr>
      <w:r w:rsidRPr="00194070">
        <w:rPr>
          <w:lang w:val="en-IN"/>
        </w:rPr>
        <w:t>Impersonation</w:t>
      </w:r>
    </w:p>
    <w:p w14:paraId="4C89A9D2" w14:textId="77777777" w:rsidR="00194070" w:rsidRPr="00194070" w:rsidRDefault="00194070" w:rsidP="00194070">
      <w:pPr>
        <w:numPr>
          <w:ilvl w:val="0"/>
          <w:numId w:val="26"/>
        </w:numPr>
        <w:rPr>
          <w:lang w:val="en-IN"/>
        </w:rPr>
      </w:pPr>
      <w:r w:rsidRPr="00194070">
        <w:rPr>
          <w:lang w:val="en-IN"/>
        </w:rPr>
        <w:t>Fabrication or falsification of evidence</w:t>
      </w:r>
    </w:p>
    <w:p w14:paraId="5844A91E" w14:textId="77777777" w:rsidR="00194070" w:rsidRPr="00194070" w:rsidRDefault="00194070" w:rsidP="00194070">
      <w:pPr>
        <w:numPr>
          <w:ilvl w:val="0"/>
          <w:numId w:val="26"/>
        </w:numPr>
        <w:rPr>
          <w:lang w:val="en-IN"/>
        </w:rPr>
      </w:pPr>
      <w:r w:rsidRPr="00194070">
        <w:rPr>
          <w:lang w:val="en-IN"/>
        </w:rPr>
        <w:t>Misuse of AI tools</w:t>
      </w:r>
    </w:p>
    <w:p w14:paraId="5D18B6D8" w14:textId="77777777" w:rsidR="00194070" w:rsidRPr="00194070" w:rsidRDefault="00194070" w:rsidP="00194070">
      <w:pPr>
        <w:numPr>
          <w:ilvl w:val="0"/>
          <w:numId w:val="26"/>
        </w:numPr>
        <w:rPr>
          <w:lang w:val="en-IN"/>
        </w:rPr>
      </w:pPr>
      <w:r w:rsidRPr="00194070">
        <w:rPr>
          <w:lang w:val="en-IN"/>
        </w:rPr>
        <w:t>Staff influencing assessment outcomes</w:t>
      </w:r>
    </w:p>
    <w:p w14:paraId="182B593C" w14:textId="77777777" w:rsidR="00194070" w:rsidRPr="00194070" w:rsidRDefault="00194070" w:rsidP="00194070">
      <w:pPr>
        <w:numPr>
          <w:ilvl w:val="0"/>
          <w:numId w:val="26"/>
        </w:numPr>
        <w:rPr>
          <w:lang w:val="en-IN"/>
        </w:rPr>
      </w:pPr>
      <w:r w:rsidRPr="00194070">
        <w:rPr>
          <w:lang w:val="en-IN"/>
        </w:rPr>
        <w:t>Mishandling assessment records</w:t>
      </w:r>
    </w:p>
    <w:p w14:paraId="520B0154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Any suspected malpractice follows the procedures outlined in:</w:t>
      </w:r>
    </w:p>
    <w:p w14:paraId="0B3EC5A4" w14:textId="77777777" w:rsidR="00194070" w:rsidRPr="00194070" w:rsidRDefault="00194070" w:rsidP="00194070">
      <w:pPr>
        <w:numPr>
          <w:ilvl w:val="0"/>
          <w:numId w:val="27"/>
        </w:numPr>
        <w:rPr>
          <w:lang w:val="en-IN"/>
        </w:rPr>
      </w:pPr>
      <w:r w:rsidRPr="00194070">
        <w:rPr>
          <w:b/>
          <w:bCs/>
          <w:lang w:val="en-IN"/>
        </w:rPr>
        <w:t>EBT Academic Honesty Policy</w:t>
      </w:r>
    </w:p>
    <w:p w14:paraId="0230DB0E" w14:textId="77777777" w:rsidR="00194070" w:rsidRPr="00194070" w:rsidRDefault="00194070" w:rsidP="00194070">
      <w:pPr>
        <w:numPr>
          <w:ilvl w:val="0"/>
          <w:numId w:val="27"/>
        </w:numPr>
        <w:rPr>
          <w:lang w:val="en-IN"/>
        </w:rPr>
      </w:pPr>
      <w:r w:rsidRPr="00194070">
        <w:rPr>
          <w:b/>
          <w:bCs/>
          <w:lang w:val="en-IN"/>
        </w:rPr>
        <w:t>EBT Staff Malpractice &amp; Maladministration Policy</w:t>
      </w:r>
    </w:p>
    <w:p w14:paraId="27505D96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Sanctions may include disqualification, reassessment refusal, or disciplinary action.</w:t>
      </w:r>
    </w:p>
    <w:p w14:paraId="5123117F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pict w14:anchorId="73C154B8">
          <v:rect id="_x0000_i1137" style="width:0;height:1.5pt" o:hralign="center" o:hrstd="t" o:hr="t" fillcolor="#a0a0a0" stroked="f"/>
        </w:pict>
      </w:r>
    </w:p>
    <w:p w14:paraId="496302FD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11. Progress Monitoring</w:t>
      </w:r>
    </w:p>
    <w:p w14:paraId="7676732E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 xml:space="preserve">In compliance with KHDA </w:t>
      </w:r>
      <w:r w:rsidRPr="00194070">
        <w:rPr>
          <w:b/>
          <w:bCs/>
          <w:lang w:val="en-IN"/>
        </w:rPr>
        <w:t>B3.9</w:t>
      </w:r>
      <w:r w:rsidRPr="00194070">
        <w:rPr>
          <w:lang w:val="en-IN"/>
        </w:rPr>
        <w:t>:</w:t>
      </w:r>
    </w:p>
    <w:p w14:paraId="392DB2A8" w14:textId="77777777" w:rsidR="00194070" w:rsidRPr="00194070" w:rsidRDefault="00194070" w:rsidP="00194070">
      <w:pPr>
        <w:numPr>
          <w:ilvl w:val="0"/>
          <w:numId w:val="28"/>
        </w:numPr>
        <w:rPr>
          <w:lang w:val="en-IN"/>
        </w:rPr>
      </w:pPr>
      <w:r w:rsidRPr="00194070">
        <w:rPr>
          <w:lang w:val="en-IN"/>
        </w:rPr>
        <w:t>Learner progress is reviewed periodically</w:t>
      </w:r>
    </w:p>
    <w:p w14:paraId="292BB61E" w14:textId="77777777" w:rsidR="00194070" w:rsidRPr="00194070" w:rsidRDefault="00194070" w:rsidP="00194070">
      <w:pPr>
        <w:numPr>
          <w:ilvl w:val="0"/>
          <w:numId w:val="28"/>
        </w:numPr>
        <w:rPr>
          <w:lang w:val="en-IN"/>
        </w:rPr>
      </w:pPr>
      <w:r w:rsidRPr="00194070">
        <w:rPr>
          <w:lang w:val="en-IN"/>
        </w:rPr>
        <w:lastRenderedPageBreak/>
        <w:t>At-risk learners are identified early</w:t>
      </w:r>
    </w:p>
    <w:p w14:paraId="0CF663A2" w14:textId="77777777" w:rsidR="00194070" w:rsidRPr="00194070" w:rsidRDefault="00194070" w:rsidP="00194070">
      <w:pPr>
        <w:numPr>
          <w:ilvl w:val="0"/>
          <w:numId w:val="28"/>
        </w:numPr>
        <w:rPr>
          <w:lang w:val="en-IN"/>
        </w:rPr>
      </w:pPr>
      <w:r w:rsidRPr="00194070">
        <w:rPr>
          <w:lang w:val="en-IN"/>
        </w:rPr>
        <w:t>Intervention strategies are documented</w:t>
      </w:r>
    </w:p>
    <w:p w14:paraId="6359034F" w14:textId="77777777" w:rsidR="00194070" w:rsidRPr="00194070" w:rsidRDefault="00194070" w:rsidP="00194070">
      <w:pPr>
        <w:numPr>
          <w:ilvl w:val="0"/>
          <w:numId w:val="28"/>
        </w:numPr>
        <w:rPr>
          <w:lang w:val="en-IN"/>
        </w:rPr>
      </w:pPr>
      <w:r w:rsidRPr="00194070">
        <w:rPr>
          <w:lang w:val="en-IN"/>
        </w:rPr>
        <w:t>Review meetings are recorded by assessors</w:t>
      </w:r>
    </w:p>
    <w:p w14:paraId="68E0D626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pict w14:anchorId="5ADC1279">
          <v:rect id="_x0000_i1138" style="width:0;height:1.5pt" o:hralign="center" o:hrstd="t" o:hr="t" fillcolor="#a0a0a0" stroked="f"/>
        </w:pict>
      </w:r>
    </w:p>
    <w:p w14:paraId="14845197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12. Assessment Records &amp; Data Management</w:t>
      </w:r>
    </w:p>
    <w:p w14:paraId="333AC2E8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 xml:space="preserve">Aligned with KHDA </w:t>
      </w:r>
      <w:r w:rsidRPr="00194070">
        <w:rPr>
          <w:b/>
          <w:bCs/>
          <w:lang w:val="en-IN"/>
        </w:rPr>
        <w:t>A2.10, A4.10, B4.1(e)</w:t>
      </w:r>
      <w:r w:rsidRPr="00194070">
        <w:rPr>
          <w:lang w:val="en-IN"/>
        </w:rPr>
        <w:t>:</w:t>
      </w:r>
    </w:p>
    <w:p w14:paraId="705408D5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EBT securely maintains:</w:t>
      </w:r>
    </w:p>
    <w:p w14:paraId="62E3C950" w14:textId="77777777" w:rsidR="00194070" w:rsidRPr="00194070" w:rsidRDefault="00194070" w:rsidP="00194070">
      <w:pPr>
        <w:numPr>
          <w:ilvl w:val="0"/>
          <w:numId w:val="29"/>
        </w:numPr>
        <w:rPr>
          <w:lang w:val="en-IN"/>
        </w:rPr>
      </w:pPr>
      <w:r w:rsidRPr="00194070">
        <w:rPr>
          <w:lang w:val="en-IN"/>
        </w:rPr>
        <w:t>Assessment briefs</w:t>
      </w:r>
    </w:p>
    <w:p w14:paraId="57AEFEAB" w14:textId="77777777" w:rsidR="00194070" w:rsidRPr="00194070" w:rsidRDefault="00194070" w:rsidP="00194070">
      <w:pPr>
        <w:numPr>
          <w:ilvl w:val="0"/>
          <w:numId w:val="29"/>
        </w:numPr>
        <w:rPr>
          <w:lang w:val="en-IN"/>
        </w:rPr>
      </w:pPr>
      <w:r w:rsidRPr="00194070">
        <w:rPr>
          <w:lang w:val="en-IN"/>
        </w:rPr>
        <w:t>Marking sheets</w:t>
      </w:r>
    </w:p>
    <w:p w14:paraId="6F6CC294" w14:textId="77777777" w:rsidR="00194070" w:rsidRPr="00194070" w:rsidRDefault="00194070" w:rsidP="00194070">
      <w:pPr>
        <w:numPr>
          <w:ilvl w:val="0"/>
          <w:numId w:val="29"/>
        </w:numPr>
        <w:rPr>
          <w:lang w:val="en-IN"/>
        </w:rPr>
      </w:pPr>
      <w:r w:rsidRPr="00194070">
        <w:rPr>
          <w:lang w:val="en-IN"/>
        </w:rPr>
        <w:t>Feedback forms</w:t>
      </w:r>
    </w:p>
    <w:p w14:paraId="3A71AD83" w14:textId="77777777" w:rsidR="00194070" w:rsidRPr="00194070" w:rsidRDefault="00194070" w:rsidP="00194070">
      <w:pPr>
        <w:numPr>
          <w:ilvl w:val="0"/>
          <w:numId w:val="29"/>
        </w:numPr>
        <w:rPr>
          <w:lang w:val="en-IN"/>
        </w:rPr>
      </w:pPr>
      <w:r w:rsidRPr="00194070">
        <w:rPr>
          <w:lang w:val="en-IN"/>
        </w:rPr>
        <w:t>Internal verification reports</w:t>
      </w:r>
    </w:p>
    <w:p w14:paraId="361A5D45" w14:textId="77777777" w:rsidR="00194070" w:rsidRPr="00194070" w:rsidRDefault="00194070" w:rsidP="00194070">
      <w:pPr>
        <w:numPr>
          <w:ilvl w:val="0"/>
          <w:numId w:val="29"/>
        </w:numPr>
        <w:rPr>
          <w:lang w:val="en-IN"/>
        </w:rPr>
      </w:pPr>
      <w:r w:rsidRPr="00194070">
        <w:rPr>
          <w:lang w:val="en-IN"/>
        </w:rPr>
        <w:t>Learner evidence</w:t>
      </w:r>
    </w:p>
    <w:p w14:paraId="2C790260" w14:textId="77777777" w:rsidR="00194070" w:rsidRPr="00194070" w:rsidRDefault="00194070" w:rsidP="00194070">
      <w:pPr>
        <w:numPr>
          <w:ilvl w:val="0"/>
          <w:numId w:val="29"/>
        </w:numPr>
        <w:rPr>
          <w:lang w:val="en-IN"/>
        </w:rPr>
      </w:pPr>
      <w:r w:rsidRPr="00194070">
        <w:rPr>
          <w:lang w:val="en-IN"/>
        </w:rPr>
        <w:t>Grade records</w:t>
      </w:r>
    </w:p>
    <w:p w14:paraId="395CDC57" w14:textId="77777777" w:rsidR="00194070" w:rsidRPr="00194070" w:rsidRDefault="00194070" w:rsidP="00194070">
      <w:pPr>
        <w:numPr>
          <w:ilvl w:val="0"/>
          <w:numId w:val="29"/>
        </w:numPr>
        <w:rPr>
          <w:lang w:val="en-IN"/>
        </w:rPr>
      </w:pPr>
      <w:r w:rsidRPr="00194070">
        <w:rPr>
          <w:lang w:val="en-IN"/>
        </w:rPr>
        <w:t>Appeals outcomes</w:t>
      </w:r>
    </w:p>
    <w:p w14:paraId="3A7DC9AD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 xml:space="preserve">All records are stored securely for a minimum of </w:t>
      </w:r>
      <w:r w:rsidRPr="00194070">
        <w:rPr>
          <w:b/>
          <w:bCs/>
          <w:lang w:val="en-IN"/>
        </w:rPr>
        <w:t>five years</w:t>
      </w:r>
      <w:r w:rsidRPr="00194070">
        <w:rPr>
          <w:lang w:val="en-IN"/>
        </w:rPr>
        <w:t>.</w:t>
      </w:r>
    </w:p>
    <w:p w14:paraId="06AEC40C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pict w14:anchorId="47BDA112">
          <v:rect id="_x0000_i1139" style="width:0;height:1.5pt" o:hralign="center" o:hrstd="t" o:hr="t" fillcolor="#a0a0a0" stroked="f"/>
        </w:pict>
      </w:r>
    </w:p>
    <w:p w14:paraId="79A3BDCC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13. Certification of Achievement</w:t>
      </w:r>
    </w:p>
    <w:p w14:paraId="19B53937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 xml:space="preserve">EBT ensures compliance with KHDA </w:t>
      </w:r>
      <w:r w:rsidRPr="00194070">
        <w:rPr>
          <w:b/>
          <w:bCs/>
          <w:lang w:val="en-IN"/>
        </w:rPr>
        <w:t>B5</w:t>
      </w:r>
      <w:r w:rsidRPr="00194070">
        <w:rPr>
          <w:lang w:val="en-IN"/>
        </w:rPr>
        <w:t>:</w:t>
      </w:r>
    </w:p>
    <w:p w14:paraId="5860C16E" w14:textId="77777777" w:rsidR="00194070" w:rsidRPr="00194070" w:rsidRDefault="00194070" w:rsidP="00194070">
      <w:pPr>
        <w:numPr>
          <w:ilvl w:val="0"/>
          <w:numId w:val="30"/>
        </w:numPr>
        <w:rPr>
          <w:lang w:val="en-IN"/>
        </w:rPr>
      </w:pPr>
      <w:r w:rsidRPr="00194070">
        <w:rPr>
          <w:lang w:val="en-IN"/>
        </w:rPr>
        <w:t>Learners are registered with the awarding body</w:t>
      </w:r>
    </w:p>
    <w:p w14:paraId="12E9799F" w14:textId="77777777" w:rsidR="00194070" w:rsidRPr="00194070" w:rsidRDefault="00194070" w:rsidP="00194070">
      <w:pPr>
        <w:numPr>
          <w:ilvl w:val="0"/>
          <w:numId w:val="30"/>
        </w:numPr>
        <w:rPr>
          <w:lang w:val="en-IN"/>
        </w:rPr>
      </w:pPr>
      <w:r w:rsidRPr="00194070">
        <w:rPr>
          <w:lang w:val="en-IN"/>
        </w:rPr>
        <w:t>Only the awarding body may issue certificates</w:t>
      </w:r>
    </w:p>
    <w:p w14:paraId="21EB8861" w14:textId="77777777" w:rsidR="00194070" w:rsidRPr="00194070" w:rsidRDefault="00194070" w:rsidP="00194070">
      <w:pPr>
        <w:numPr>
          <w:ilvl w:val="0"/>
          <w:numId w:val="30"/>
        </w:numPr>
        <w:rPr>
          <w:lang w:val="en-IN"/>
        </w:rPr>
      </w:pPr>
      <w:r w:rsidRPr="00194070">
        <w:rPr>
          <w:lang w:val="en-IN"/>
        </w:rPr>
        <w:t>EBT submits certificates for KHDA attestation before release</w:t>
      </w:r>
    </w:p>
    <w:p w14:paraId="63DBACE1" w14:textId="77777777" w:rsidR="00194070" w:rsidRPr="00194070" w:rsidRDefault="00194070" w:rsidP="00194070">
      <w:pPr>
        <w:numPr>
          <w:ilvl w:val="0"/>
          <w:numId w:val="30"/>
        </w:numPr>
        <w:rPr>
          <w:lang w:val="en-IN"/>
        </w:rPr>
      </w:pPr>
      <w:r w:rsidRPr="00194070">
        <w:rPr>
          <w:lang w:val="en-IN"/>
        </w:rPr>
        <w:t>No certificate is issued without completing all requirements</w:t>
      </w:r>
    </w:p>
    <w:p w14:paraId="7D84240D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EBT does not alter, redesign, or modify awarding-body certificates.</w:t>
      </w:r>
    </w:p>
    <w:p w14:paraId="516811A4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pict w14:anchorId="50D905B5">
          <v:rect id="_x0000_i1140" style="width:0;height:1.5pt" o:hralign="center" o:hrstd="t" o:hr="t" fillcolor="#a0a0a0" stroked="f"/>
        </w:pict>
      </w:r>
    </w:p>
    <w:p w14:paraId="2079916E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14. Appeals</w:t>
      </w:r>
    </w:p>
    <w:p w14:paraId="72CCDC0F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lastRenderedPageBreak/>
        <w:t xml:space="preserve">Learners may appeal assessment decisions under the </w:t>
      </w:r>
      <w:r w:rsidRPr="00194070">
        <w:rPr>
          <w:b/>
          <w:bCs/>
          <w:lang w:val="en-IN"/>
        </w:rPr>
        <w:t>EBT Appeals &amp; Grievances/Complaints Policy</w:t>
      </w:r>
      <w:r w:rsidRPr="00194070">
        <w:rPr>
          <w:lang w:val="en-IN"/>
        </w:rPr>
        <w:t>.</w:t>
      </w:r>
    </w:p>
    <w:p w14:paraId="38232702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 xml:space="preserve">Appeals must be submitted within </w:t>
      </w:r>
      <w:r w:rsidRPr="00194070">
        <w:rPr>
          <w:b/>
          <w:bCs/>
          <w:lang w:val="en-IN"/>
        </w:rPr>
        <w:t>5 working days</w:t>
      </w:r>
      <w:r w:rsidRPr="00194070">
        <w:rPr>
          <w:lang w:val="en-IN"/>
        </w:rPr>
        <w:t>.</w:t>
      </w:r>
    </w:p>
    <w:p w14:paraId="379C3F6F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pict w14:anchorId="30BCC640">
          <v:rect id="_x0000_i1141" style="width:0;height:1.5pt" o:hralign="center" o:hrstd="t" o:hr="t" fillcolor="#a0a0a0" stroked="f"/>
        </w:pict>
      </w:r>
    </w:p>
    <w:p w14:paraId="003A58A6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15. Roles &amp; Responsibilities</w:t>
      </w:r>
    </w:p>
    <w:p w14:paraId="59678B2E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Director</w:t>
      </w:r>
    </w:p>
    <w:p w14:paraId="74534A5C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Ensures assessments meet KHDA and awarding body standards.</w:t>
      </w:r>
    </w:p>
    <w:p w14:paraId="3A58B42B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Academic Head</w:t>
      </w:r>
    </w:p>
    <w:p w14:paraId="78049C20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Oversees assessment implementation and verification.</w:t>
      </w:r>
    </w:p>
    <w:p w14:paraId="63E674E7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Assessors</w:t>
      </w:r>
    </w:p>
    <w:p w14:paraId="1B1FB6BC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Conduct assessments fairly, accurately, and ethically.</w:t>
      </w:r>
    </w:p>
    <w:p w14:paraId="2AB20498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Internal Verifiers</w:t>
      </w:r>
    </w:p>
    <w:p w14:paraId="0A66FAD6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Check consistency and reliability of assessment decisions.</w:t>
      </w:r>
    </w:p>
    <w:p w14:paraId="2BB19F63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Quality Nominee</w:t>
      </w:r>
    </w:p>
    <w:p w14:paraId="583C62EB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Ensures compliance with external quality assurance.</w:t>
      </w:r>
    </w:p>
    <w:p w14:paraId="1FABB5ED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Learners</w:t>
      </w:r>
    </w:p>
    <w:p w14:paraId="196F15CC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Submit authentic work and comply with deadlines.</w:t>
      </w:r>
    </w:p>
    <w:p w14:paraId="55A3FEA3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pict w14:anchorId="550E4264">
          <v:rect id="_x0000_i1142" style="width:0;height:1.5pt" o:hralign="center" o:hrstd="t" o:hr="t" fillcolor="#a0a0a0" stroked="f"/>
        </w:pict>
      </w:r>
    </w:p>
    <w:p w14:paraId="0F6C90A7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16. Policy Review</w:t>
      </w:r>
    </w:p>
    <w:p w14:paraId="52F61D8D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>This policy is reviewed annually as part of the EBT Quality Assurance Framework and KHDA evaluation requirements.</w:t>
      </w:r>
    </w:p>
    <w:p w14:paraId="46D87D9E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t xml:space="preserve">Next review due: </w:t>
      </w:r>
      <w:r w:rsidRPr="00194070">
        <w:rPr>
          <w:b/>
          <w:bCs/>
          <w:lang w:val="en-IN"/>
        </w:rPr>
        <w:t>07 September 2026</w:t>
      </w:r>
    </w:p>
    <w:p w14:paraId="7A57F69A" w14:textId="77777777" w:rsidR="00194070" w:rsidRPr="00194070" w:rsidRDefault="00194070" w:rsidP="00194070">
      <w:pPr>
        <w:rPr>
          <w:lang w:val="en-IN"/>
        </w:rPr>
      </w:pPr>
      <w:r w:rsidRPr="00194070">
        <w:rPr>
          <w:lang w:val="en-IN"/>
        </w:rPr>
        <w:pict w14:anchorId="1F15D890">
          <v:rect id="_x0000_i1143" style="width:0;height:1.5pt" o:hralign="center" o:hrstd="t" o:hr="t" fillcolor="#a0a0a0" stroked="f"/>
        </w:pict>
      </w:r>
    </w:p>
    <w:p w14:paraId="1B9C7AD8" w14:textId="77777777" w:rsidR="00194070" w:rsidRPr="00194070" w:rsidRDefault="00194070" w:rsidP="00194070">
      <w:pPr>
        <w:rPr>
          <w:b/>
          <w:bCs/>
          <w:lang w:val="en-IN"/>
        </w:rPr>
      </w:pPr>
      <w:r w:rsidRPr="00194070">
        <w:rPr>
          <w:b/>
          <w:bCs/>
          <w:lang w:val="en-IN"/>
        </w:rPr>
        <w:t>Approval</w:t>
      </w:r>
    </w:p>
    <w:p w14:paraId="031939B9" w14:textId="77777777" w:rsidR="00194070" w:rsidRDefault="00194070" w:rsidP="00194070">
      <w:pPr>
        <w:rPr>
          <w:lang w:val="en-IN"/>
        </w:rPr>
      </w:pPr>
      <w:r w:rsidRPr="00194070">
        <w:rPr>
          <w:b/>
          <w:bCs/>
          <w:lang w:val="en-IN"/>
        </w:rPr>
        <w:t>Name:</w:t>
      </w:r>
      <w:r w:rsidRPr="00194070">
        <w:rPr>
          <w:lang w:val="en-IN"/>
        </w:rPr>
        <w:t xml:space="preserve"> Shivanjan Chakraborty</w:t>
      </w:r>
      <w:r w:rsidRPr="00194070">
        <w:rPr>
          <w:lang w:val="en-IN"/>
        </w:rPr>
        <w:br/>
      </w:r>
      <w:r w:rsidRPr="00194070">
        <w:rPr>
          <w:b/>
          <w:bCs/>
          <w:lang w:val="en-IN"/>
        </w:rPr>
        <w:t>Title:</w:t>
      </w:r>
      <w:r w:rsidRPr="00194070">
        <w:rPr>
          <w:lang w:val="en-IN"/>
        </w:rPr>
        <w:t xml:space="preserve"> Director, East Bridge Training</w:t>
      </w:r>
    </w:p>
    <w:p w14:paraId="1033AC0F" w14:textId="77777777" w:rsidR="00194070" w:rsidRDefault="00194070" w:rsidP="00194070">
      <w:pPr>
        <w:rPr>
          <w:lang w:val="en-IN"/>
        </w:rPr>
      </w:pPr>
    </w:p>
    <w:p w14:paraId="74256290" w14:textId="77777777" w:rsidR="00194070" w:rsidRDefault="00194070" w:rsidP="00194070">
      <w:pPr>
        <w:rPr>
          <w:b/>
          <w:bCs/>
          <w:lang w:val="en-IN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lastRenderedPageBreak/>
        <w:drawing>
          <wp:anchor distT="0" distB="0" distL="114300" distR="114300" simplePos="0" relativeHeight="251657216" behindDoc="1" locked="0" layoutInCell="1" allowOverlap="1" wp14:anchorId="1C3D7AFC" wp14:editId="61BDE01A">
            <wp:simplePos x="0" y="0"/>
            <wp:positionH relativeFrom="column">
              <wp:posOffset>845820</wp:posOffset>
            </wp:positionH>
            <wp:positionV relativeFrom="paragraph">
              <wp:posOffset>60960</wp:posOffset>
            </wp:positionV>
            <wp:extent cx="1066800" cy="262890"/>
            <wp:effectExtent l="0" t="0" r="0" b="3810"/>
            <wp:wrapTight wrapText="bothSides">
              <wp:wrapPolygon edited="0">
                <wp:start x="0" y="1565"/>
                <wp:lineTo x="0" y="20348"/>
                <wp:lineTo x="4243" y="20348"/>
                <wp:lineTo x="6171" y="20348"/>
                <wp:lineTo x="20057" y="18783"/>
                <wp:lineTo x="21214" y="7826"/>
                <wp:lineTo x="20443" y="1565"/>
                <wp:lineTo x="0" y="1565"/>
              </wp:wrapPolygon>
            </wp:wrapTight>
            <wp:docPr id="802945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4070">
        <w:rPr>
          <w:lang w:val="en-IN"/>
        </w:rPr>
        <w:br/>
      </w:r>
    </w:p>
    <w:p w14:paraId="5D215E8C" w14:textId="19307C83" w:rsidR="00194070" w:rsidRPr="00194070" w:rsidRDefault="00194070" w:rsidP="00194070">
      <w:pPr>
        <w:rPr>
          <w:lang w:val="en-IN"/>
        </w:rPr>
      </w:pPr>
      <w:r w:rsidRPr="00194070">
        <w:rPr>
          <w:b/>
          <w:bCs/>
          <w:lang w:val="en-IN"/>
        </w:rPr>
        <w:t>Signature:</w:t>
      </w:r>
      <w:r w:rsidRPr="00194070">
        <w:rPr>
          <w:lang w:val="en-IN"/>
        </w:rPr>
        <w:t xml:space="preserve"> _______________</w:t>
      </w:r>
      <w:r w:rsidRPr="00194070">
        <w:rPr>
          <w:lang w:val="en-IN"/>
        </w:rPr>
        <w:br/>
      </w:r>
      <w:r w:rsidRPr="00194070">
        <w:rPr>
          <w:b/>
          <w:bCs/>
          <w:lang w:val="en-IN"/>
        </w:rPr>
        <w:t>Date:</w:t>
      </w:r>
      <w:r w:rsidRPr="00194070">
        <w:rPr>
          <w:lang w:val="en-IN"/>
        </w:rPr>
        <w:t xml:space="preserve"> 07 September 2025</w:t>
      </w:r>
    </w:p>
    <w:p w14:paraId="6FC82F41" w14:textId="1B0F1057" w:rsidR="00702DCB" w:rsidRPr="00194070" w:rsidRDefault="00702DCB" w:rsidP="00194070"/>
    <w:sectPr w:rsidR="00702DCB" w:rsidRPr="001940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AC0FDD"/>
    <w:multiLevelType w:val="multilevel"/>
    <w:tmpl w:val="78CE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A02AF4"/>
    <w:multiLevelType w:val="multilevel"/>
    <w:tmpl w:val="2222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657D4"/>
    <w:multiLevelType w:val="multilevel"/>
    <w:tmpl w:val="3CCE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1815DE"/>
    <w:multiLevelType w:val="multilevel"/>
    <w:tmpl w:val="0FA0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1215DB"/>
    <w:multiLevelType w:val="multilevel"/>
    <w:tmpl w:val="72BE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354F51"/>
    <w:multiLevelType w:val="multilevel"/>
    <w:tmpl w:val="5342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B604A"/>
    <w:multiLevelType w:val="multilevel"/>
    <w:tmpl w:val="621C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F09F1"/>
    <w:multiLevelType w:val="multilevel"/>
    <w:tmpl w:val="044E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D6A40"/>
    <w:multiLevelType w:val="multilevel"/>
    <w:tmpl w:val="F002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323D0"/>
    <w:multiLevelType w:val="multilevel"/>
    <w:tmpl w:val="150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03A20"/>
    <w:multiLevelType w:val="multilevel"/>
    <w:tmpl w:val="3192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C85FCA"/>
    <w:multiLevelType w:val="multilevel"/>
    <w:tmpl w:val="0306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85453"/>
    <w:multiLevelType w:val="multilevel"/>
    <w:tmpl w:val="981A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9E1765"/>
    <w:multiLevelType w:val="multilevel"/>
    <w:tmpl w:val="689E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EC4778"/>
    <w:multiLevelType w:val="multilevel"/>
    <w:tmpl w:val="F3AE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1956BC"/>
    <w:multiLevelType w:val="multilevel"/>
    <w:tmpl w:val="533E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666F6A"/>
    <w:multiLevelType w:val="multilevel"/>
    <w:tmpl w:val="054E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2C5072"/>
    <w:multiLevelType w:val="multilevel"/>
    <w:tmpl w:val="CDB4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0952F7"/>
    <w:multiLevelType w:val="multilevel"/>
    <w:tmpl w:val="2344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40110"/>
    <w:multiLevelType w:val="multilevel"/>
    <w:tmpl w:val="E126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6858A9"/>
    <w:multiLevelType w:val="multilevel"/>
    <w:tmpl w:val="239C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417742">
    <w:abstractNumId w:val="8"/>
  </w:num>
  <w:num w:numId="2" w16cid:durableId="1809593757">
    <w:abstractNumId w:val="6"/>
  </w:num>
  <w:num w:numId="3" w16cid:durableId="1355224638">
    <w:abstractNumId w:val="5"/>
  </w:num>
  <w:num w:numId="4" w16cid:durableId="2073192912">
    <w:abstractNumId w:val="4"/>
  </w:num>
  <w:num w:numId="5" w16cid:durableId="1968268710">
    <w:abstractNumId w:val="7"/>
  </w:num>
  <w:num w:numId="6" w16cid:durableId="1398632507">
    <w:abstractNumId w:val="3"/>
  </w:num>
  <w:num w:numId="7" w16cid:durableId="1221330566">
    <w:abstractNumId w:val="2"/>
  </w:num>
  <w:num w:numId="8" w16cid:durableId="1438677668">
    <w:abstractNumId w:val="1"/>
  </w:num>
  <w:num w:numId="9" w16cid:durableId="1169906082">
    <w:abstractNumId w:val="0"/>
  </w:num>
  <w:num w:numId="10" w16cid:durableId="1604996832">
    <w:abstractNumId w:val="27"/>
  </w:num>
  <w:num w:numId="11" w16cid:durableId="1061753398">
    <w:abstractNumId w:val="15"/>
  </w:num>
  <w:num w:numId="12" w16cid:durableId="1590389272">
    <w:abstractNumId w:val="19"/>
  </w:num>
  <w:num w:numId="13" w16cid:durableId="1999189757">
    <w:abstractNumId w:val="23"/>
  </w:num>
  <w:num w:numId="14" w16cid:durableId="646202242">
    <w:abstractNumId w:val="16"/>
  </w:num>
  <w:num w:numId="15" w16cid:durableId="1214852697">
    <w:abstractNumId w:val="11"/>
  </w:num>
  <w:num w:numId="16" w16cid:durableId="504320824">
    <w:abstractNumId w:val="17"/>
  </w:num>
  <w:num w:numId="17" w16cid:durableId="1741173538">
    <w:abstractNumId w:val="18"/>
  </w:num>
  <w:num w:numId="18" w16cid:durableId="1051803718">
    <w:abstractNumId w:val="21"/>
  </w:num>
  <w:num w:numId="19" w16cid:durableId="1520125915">
    <w:abstractNumId w:val="10"/>
  </w:num>
  <w:num w:numId="20" w16cid:durableId="464812202">
    <w:abstractNumId w:val="26"/>
  </w:num>
  <w:num w:numId="21" w16cid:durableId="1875921815">
    <w:abstractNumId w:val="22"/>
  </w:num>
  <w:num w:numId="22" w16cid:durableId="414589757">
    <w:abstractNumId w:val="13"/>
  </w:num>
  <w:num w:numId="23" w16cid:durableId="2115854261">
    <w:abstractNumId w:val="12"/>
  </w:num>
  <w:num w:numId="24" w16cid:durableId="775518218">
    <w:abstractNumId w:val="29"/>
  </w:num>
  <w:num w:numId="25" w16cid:durableId="2105957701">
    <w:abstractNumId w:val="24"/>
  </w:num>
  <w:num w:numId="26" w16cid:durableId="423456431">
    <w:abstractNumId w:val="25"/>
  </w:num>
  <w:num w:numId="27" w16cid:durableId="1695960978">
    <w:abstractNumId w:val="9"/>
  </w:num>
  <w:num w:numId="28" w16cid:durableId="1353530776">
    <w:abstractNumId w:val="20"/>
  </w:num>
  <w:num w:numId="29" w16cid:durableId="1119839581">
    <w:abstractNumId w:val="14"/>
  </w:num>
  <w:num w:numId="30" w16cid:durableId="8464810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4070"/>
    <w:rsid w:val="0029639D"/>
    <w:rsid w:val="00326F90"/>
    <w:rsid w:val="00702DCB"/>
    <w:rsid w:val="00863DD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0529D"/>
  <w14:defaultImageDpi w14:val="300"/>
  <w15:docId w15:val="{1082DC82-792B-4E5C-B40B-F3C78F4C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Shivanjan Chakraborty</cp:lastModifiedBy>
  <cp:revision>2</cp:revision>
  <dcterms:created xsi:type="dcterms:W3CDTF">2013-12-23T23:15:00Z</dcterms:created>
  <dcterms:modified xsi:type="dcterms:W3CDTF">2025-11-23T11:44:00Z</dcterms:modified>
  <cp:category/>
</cp:coreProperties>
</file>